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82" w:rsidRPr="009C2758" w:rsidRDefault="00E33F82">
      <w:pPr>
        <w:pStyle w:val="Titre"/>
        <w:rPr>
          <w:rFonts w:ascii="Microsoft Sans Serif" w:hAnsi="Microsoft Sans Serif" w:cs="Microsoft Sans Serif"/>
          <w:b w:val="0"/>
          <w:sz w:val="32"/>
          <w:szCs w:val="32"/>
          <w:lang w:val="fr-CA"/>
        </w:rPr>
      </w:pPr>
      <w:r w:rsidRPr="00CF53DD">
        <w:rPr>
          <w:rFonts w:ascii="Microsoft Sans Serif" w:hAnsi="Microsoft Sans Serif" w:cs="Microsoft Sans Serif"/>
          <w:b w:val="0"/>
          <w:sz w:val="32"/>
          <w:szCs w:val="32"/>
          <w:lang w:val="fr-CA"/>
        </w:rPr>
        <w:t>Safety</w:t>
      </w:r>
      <w:r w:rsidRPr="009C2758">
        <w:rPr>
          <w:rFonts w:ascii="Microsoft Sans Serif" w:hAnsi="Microsoft Sans Serif" w:cs="Microsoft Sans Serif"/>
          <w:b w:val="0"/>
          <w:sz w:val="32"/>
          <w:szCs w:val="32"/>
          <w:lang w:val="fr-CA"/>
        </w:rPr>
        <w:t xml:space="preserve"> Data</w:t>
      </w:r>
      <w:r w:rsidRPr="00CF53DD">
        <w:rPr>
          <w:rFonts w:ascii="Microsoft Sans Serif" w:hAnsi="Microsoft Sans Serif" w:cs="Microsoft Sans Serif"/>
          <w:b w:val="0"/>
          <w:sz w:val="32"/>
          <w:szCs w:val="32"/>
          <w:lang w:val="fr-CA"/>
        </w:rPr>
        <w:t xml:space="preserve"> Sheet</w:t>
      </w:r>
    </w:p>
    <w:p w:rsidR="00E00C60" w:rsidRPr="00E00C60" w:rsidRDefault="00E33F82" w:rsidP="00E00C60">
      <w:pPr>
        <w:pStyle w:val="PrformatHTML"/>
        <w:shd w:val="clear" w:color="auto" w:fill="FFFFFF"/>
        <w:jc w:val="center"/>
        <w:rPr>
          <w:rFonts w:ascii="Microsoft Sans Serif" w:hAnsi="Microsoft Sans Serif" w:cs="Microsoft Sans Serif"/>
          <w:bCs/>
          <w:sz w:val="32"/>
          <w:szCs w:val="32"/>
          <w:u w:val="single"/>
          <w:lang w:val="fr-CA" w:eastAsia="en-US"/>
        </w:rPr>
      </w:pPr>
      <w:r w:rsidRPr="00E00C60">
        <w:rPr>
          <w:rFonts w:ascii="Microsoft Sans Serif" w:hAnsi="Microsoft Sans Serif" w:cs="Microsoft Sans Serif"/>
          <w:bCs/>
          <w:sz w:val="32"/>
          <w:szCs w:val="32"/>
          <w:lang w:val="fr-CA" w:eastAsia="en-US"/>
        </w:rPr>
        <w:t>(</w:t>
      </w:r>
      <w:r w:rsidR="00E00C60" w:rsidRPr="00E00C60">
        <w:rPr>
          <w:rFonts w:ascii="Microsoft Sans Serif" w:hAnsi="Microsoft Sans Serif" w:cs="Microsoft Sans Serif"/>
          <w:bCs/>
          <w:sz w:val="32"/>
          <w:szCs w:val="32"/>
          <w:u w:val="single"/>
          <w:lang w:val="fr-CA" w:eastAsia="en-US"/>
        </w:rPr>
        <w:t>Fiche de données de sécurité)</w:t>
      </w:r>
    </w:p>
    <w:p w:rsidR="00E00C60" w:rsidRDefault="00E00C60">
      <w:pPr>
        <w:rPr>
          <w:rFonts w:ascii="Microsoft Sans Serif" w:hAnsi="Microsoft Sans Serif" w:cs="Microsoft Sans Serif"/>
          <w:b/>
          <w:bCs/>
          <w:sz w:val="20"/>
          <w:szCs w:val="20"/>
          <w:u w:val="single"/>
          <w:lang w:val="fr-CA"/>
        </w:rPr>
      </w:pPr>
    </w:p>
    <w:p w:rsidR="00E33F82" w:rsidRPr="00837F49" w:rsidRDefault="001E6479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</w:rPr>
        <w:t xml:space="preserve">Section 1: </w:t>
      </w:r>
      <w:r w:rsidR="00E33F82" w:rsidRPr="00837F49">
        <w:rPr>
          <w:rFonts w:ascii="Arial" w:hAnsi="Arial" w:cs="Arial"/>
          <w:b/>
          <w:bCs/>
          <w:sz w:val="18"/>
          <w:szCs w:val="18"/>
          <w:u w:val="single"/>
        </w:rPr>
        <w:t>Identification and</w:t>
      </w:r>
      <w:r w:rsidRPr="00837F49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E33F82" w:rsidRPr="00837F49">
        <w:rPr>
          <w:rFonts w:ascii="Arial" w:hAnsi="Arial" w:cs="Arial"/>
          <w:b/>
          <w:sz w:val="18"/>
          <w:szCs w:val="18"/>
          <w:u w:val="single"/>
        </w:rPr>
        <w:t>Manufacturer (</w:t>
      </w:r>
      <w:r w:rsidR="009257AA" w:rsidRPr="00837F49">
        <w:rPr>
          <w:rFonts w:ascii="Arial" w:hAnsi="Arial" w:cs="Arial"/>
          <w:b/>
          <w:sz w:val="18"/>
          <w:szCs w:val="18"/>
          <w:u w:val="single"/>
        </w:rPr>
        <w:t xml:space="preserve">identification </w:t>
      </w:r>
      <w:proofErr w:type="gramStart"/>
      <w:r w:rsidR="009257AA" w:rsidRPr="00837F49">
        <w:rPr>
          <w:rFonts w:ascii="Arial" w:hAnsi="Arial" w:cs="Arial"/>
          <w:b/>
          <w:sz w:val="18"/>
          <w:szCs w:val="18"/>
          <w:u w:val="single"/>
        </w:rPr>
        <w:t>et</w:t>
      </w:r>
      <w:proofErr w:type="gramEnd"/>
      <w:r w:rsidR="009257AA" w:rsidRPr="00837F4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E33F82" w:rsidRPr="00837F49">
        <w:rPr>
          <w:rFonts w:ascii="Arial" w:hAnsi="Arial" w:cs="Arial"/>
          <w:b/>
          <w:sz w:val="18"/>
          <w:szCs w:val="18"/>
          <w:u w:val="single"/>
        </w:rPr>
        <w:t>Fabricant)</w:t>
      </w:r>
      <w:r w:rsidR="00E33F82" w:rsidRPr="00837F49">
        <w:rPr>
          <w:rFonts w:ascii="Arial" w:hAnsi="Arial" w:cs="Arial"/>
          <w:sz w:val="18"/>
          <w:szCs w:val="18"/>
        </w:rPr>
        <w:t xml:space="preserve"> </w:t>
      </w:r>
      <w:r w:rsidR="00E33F82" w:rsidRPr="00837F49">
        <w:rPr>
          <w:rFonts w:ascii="Arial" w:hAnsi="Arial" w:cs="Arial"/>
          <w:sz w:val="18"/>
          <w:szCs w:val="18"/>
        </w:rPr>
        <w:tab/>
      </w:r>
      <w:r w:rsidR="002D7A2D" w:rsidRPr="00837F49">
        <w:rPr>
          <w:rFonts w:ascii="Arial" w:hAnsi="Arial" w:cs="Arial"/>
          <w:sz w:val="18"/>
          <w:szCs w:val="18"/>
        </w:rPr>
        <w:t>Universal Soap</w:t>
      </w:r>
      <w:r w:rsidR="00E33F82" w:rsidRPr="00837F49">
        <w:rPr>
          <w:rFonts w:ascii="Arial" w:hAnsi="Arial" w:cs="Arial"/>
          <w:sz w:val="18"/>
          <w:szCs w:val="18"/>
        </w:rPr>
        <w:t xml:space="preserve"> Inc.</w:t>
      </w:r>
    </w:p>
    <w:p w:rsidR="00E33F82" w:rsidRPr="00837F49" w:rsidRDefault="00E33F82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="00327FEA" w:rsidRPr="00837F49">
        <w:rPr>
          <w:rFonts w:ascii="Arial" w:hAnsi="Arial" w:cs="Arial"/>
          <w:sz w:val="18"/>
          <w:szCs w:val="18"/>
        </w:rPr>
        <w:tab/>
      </w:r>
      <w:r w:rsidR="00327FEA"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>35 York Street West</w:t>
      </w:r>
    </w:p>
    <w:p w:rsidR="00E33F82" w:rsidRPr="00837F49" w:rsidRDefault="00E33F82">
      <w:pPr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="00327FEA" w:rsidRPr="00837F49">
        <w:rPr>
          <w:rFonts w:ascii="Arial" w:hAnsi="Arial" w:cs="Arial"/>
          <w:sz w:val="18"/>
          <w:szCs w:val="18"/>
        </w:rPr>
        <w:tab/>
      </w:r>
      <w:r w:rsidR="00327FEA"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>Elora, Ontario  N0B 1S0  (519) 846-0934</w:t>
      </w:r>
    </w:p>
    <w:p w:rsidR="00E33F82" w:rsidRPr="00837F49" w:rsidRDefault="002D7A2D">
      <w:pPr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    </w:t>
      </w:r>
      <w:r w:rsidR="00E33F82" w:rsidRPr="00837F49">
        <w:rPr>
          <w:rFonts w:ascii="Arial" w:hAnsi="Arial" w:cs="Arial"/>
          <w:sz w:val="18"/>
          <w:szCs w:val="18"/>
          <w:lang w:val="fr-CA"/>
        </w:rPr>
        <w:t>Product Code (Code du Produit)</w:t>
      </w:r>
      <w:r w:rsidR="00E33F82" w:rsidRPr="00837F49">
        <w:rPr>
          <w:rFonts w:ascii="Arial" w:hAnsi="Arial" w:cs="Arial"/>
          <w:sz w:val="18"/>
          <w:szCs w:val="18"/>
          <w:lang w:val="fr-CA"/>
        </w:rPr>
        <w:tab/>
      </w:r>
      <w:r w:rsidR="00E33F82" w:rsidRPr="00837F49">
        <w:rPr>
          <w:rFonts w:ascii="Arial" w:hAnsi="Arial" w:cs="Arial"/>
          <w:sz w:val="18"/>
          <w:szCs w:val="18"/>
          <w:lang w:val="fr-CA"/>
        </w:rPr>
        <w:tab/>
      </w:r>
      <w:r w:rsidR="00837F49">
        <w:rPr>
          <w:rFonts w:ascii="Arial" w:hAnsi="Arial" w:cs="Arial"/>
          <w:sz w:val="18"/>
          <w:szCs w:val="18"/>
          <w:lang w:val="fr-CA"/>
        </w:rPr>
        <w:tab/>
      </w:r>
      <w:r w:rsidR="00A10C6C" w:rsidRPr="00837F49">
        <w:rPr>
          <w:rFonts w:ascii="Arial" w:hAnsi="Arial" w:cs="Arial"/>
          <w:sz w:val="18"/>
          <w:szCs w:val="18"/>
          <w:lang w:val="fr-CA"/>
        </w:rPr>
        <w:t>108003</w:t>
      </w:r>
    </w:p>
    <w:p w:rsidR="00E33F82" w:rsidRPr="00837F49" w:rsidRDefault="002D7A2D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    </w:t>
      </w:r>
      <w:r w:rsidR="00E33F82" w:rsidRPr="00837F49">
        <w:rPr>
          <w:rFonts w:ascii="Arial" w:hAnsi="Arial" w:cs="Arial"/>
          <w:sz w:val="18"/>
          <w:szCs w:val="18"/>
        </w:rPr>
        <w:t xml:space="preserve">Trade Name </w:t>
      </w:r>
      <w:r w:rsidR="00E33F82" w:rsidRPr="00837F49">
        <w:rPr>
          <w:rFonts w:ascii="Arial" w:hAnsi="Arial" w:cs="Arial"/>
          <w:sz w:val="18"/>
          <w:szCs w:val="18"/>
        </w:rPr>
        <w:tab/>
      </w:r>
      <w:r w:rsidR="00E33F82" w:rsidRPr="00837F49">
        <w:rPr>
          <w:rFonts w:ascii="Arial" w:hAnsi="Arial" w:cs="Arial"/>
          <w:sz w:val="18"/>
          <w:szCs w:val="18"/>
        </w:rPr>
        <w:tab/>
      </w:r>
      <w:r w:rsidR="00E33F82" w:rsidRPr="00837F49">
        <w:rPr>
          <w:rFonts w:ascii="Arial" w:hAnsi="Arial" w:cs="Arial"/>
          <w:sz w:val="18"/>
          <w:szCs w:val="18"/>
        </w:rPr>
        <w:tab/>
      </w:r>
      <w:r w:rsidR="00E33F82" w:rsidRPr="00837F49">
        <w:rPr>
          <w:rFonts w:ascii="Arial" w:hAnsi="Arial" w:cs="Arial"/>
          <w:sz w:val="18"/>
          <w:szCs w:val="18"/>
        </w:rPr>
        <w:tab/>
      </w:r>
      <w:r w:rsidR="00E33F82" w:rsidRPr="00837F49">
        <w:rPr>
          <w:rFonts w:ascii="Arial" w:hAnsi="Arial" w:cs="Arial"/>
          <w:sz w:val="18"/>
          <w:szCs w:val="18"/>
        </w:rPr>
        <w:tab/>
      </w:r>
      <w:r w:rsidR="00A10C6C" w:rsidRPr="00837F49">
        <w:rPr>
          <w:rFonts w:ascii="Arial" w:hAnsi="Arial" w:cs="Arial"/>
          <w:sz w:val="18"/>
          <w:szCs w:val="18"/>
        </w:rPr>
        <w:t>90g White Bar/Bulk - (90g Le Barre de Savon/Blanc)</w:t>
      </w:r>
    </w:p>
    <w:p w:rsidR="00E33F82" w:rsidRPr="00837F49" w:rsidRDefault="002D7A2D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 xml:space="preserve">    </w:t>
      </w:r>
      <w:r w:rsidR="00E33F82" w:rsidRPr="00837F49">
        <w:rPr>
          <w:rFonts w:ascii="Arial" w:hAnsi="Arial" w:cs="Arial"/>
          <w:sz w:val="18"/>
          <w:szCs w:val="18"/>
        </w:rPr>
        <w:t>Chemical Name</w:t>
      </w:r>
      <w:r w:rsidR="009C2758" w:rsidRPr="00837F49">
        <w:rPr>
          <w:rFonts w:ascii="Arial" w:hAnsi="Arial" w:cs="Arial"/>
          <w:sz w:val="18"/>
          <w:szCs w:val="18"/>
        </w:rPr>
        <w:t xml:space="preserve"> (Nom Scientifique)</w:t>
      </w:r>
      <w:r w:rsidR="00E33F82" w:rsidRPr="00837F49">
        <w:rPr>
          <w:rFonts w:ascii="Arial" w:hAnsi="Arial" w:cs="Arial"/>
          <w:sz w:val="18"/>
          <w:szCs w:val="18"/>
        </w:rPr>
        <w:tab/>
      </w:r>
      <w:r w:rsidR="00E33F82" w:rsidRPr="00837F49">
        <w:rPr>
          <w:rFonts w:ascii="Arial" w:hAnsi="Arial" w:cs="Arial"/>
          <w:sz w:val="18"/>
          <w:szCs w:val="18"/>
        </w:rPr>
        <w:tab/>
      </w:r>
      <w:r w:rsidR="00A10C6C" w:rsidRPr="00837F49">
        <w:rPr>
          <w:rFonts w:ascii="Arial" w:hAnsi="Arial" w:cs="Arial"/>
          <w:sz w:val="18"/>
          <w:szCs w:val="18"/>
        </w:rPr>
        <w:t>Fatty Acids, (C8-18 &amp; C18/C14-18 &amp; C16-18) Unsaturated Sodium Salts</w:t>
      </w:r>
    </w:p>
    <w:p w:rsidR="00E33F82" w:rsidRPr="00837F49" w:rsidRDefault="00E33F82">
      <w:pPr>
        <w:rPr>
          <w:rFonts w:ascii="Arial" w:hAnsi="Arial" w:cs="Arial"/>
          <w:sz w:val="18"/>
          <w:szCs w:val="18"/>
        </w:rPr>
      </w:pPr>
    </w:p>
    <w:p w:rsidR="00237338" w:rsidRPr="00837F49" w:rsidRDefault="00237338" w:rsidP="00237338">
      <w:pPr>
        <w:tabs>
          <w:tab w:val="left" w:pos="284"/>
        </w:tabs>
        <w:ind w:left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 xml:space="preserve">Emergency Telephone (Numéro de Téléphone D’Urgence) </w:t>
      </w:r>
      <w:r w:rsidRPr="00837F49">
        <w:rPr>
          <w:rFonts w:ascii="Arial" w:hAnsi="Arial" w:cs="Arial"/>
          <w:sz w:val="18"/>
          <w:szCs w:val="18"/>
        </w:rPr>
        <w:tab/>
        <w:t xml:space="preserve">519-846-0934 </w:t>
      </w:r>
      <w:proofErr w:type="gramStart"/>
      <w:r w:rsidRPr="00837F49">
        <w:rPr>
          <w:rFonts w:ascii="Arial" w:hAnsi="Arial" w:cs="Arial"/>
          <w:sz w:val="18"/>
          <w:szCs w:val="18"/>
        </w:rPr>
        <w:t>–  Restricted</w:t>
      </w:r>
      <w:proofErr w:type="gramEnd"/>
      <w:r w:rsidRPr="00837F49">
        <w:rPr>
          <w:rFonts w:ascii="Arial" w:hAnsi="Arial" w:cs="Arial"/>
          <w:sz w:val="18"/>
          <w:szCs w:val="18"/>
        </w:rPr>
        <w:t xml:space="preserve"> to 7 :30a.m. – </w:t>
      </w:r>
      <w:proofErr w:type="gramStart"/>
      <w:r w:rsidRPr="00837F49">
        <w:rPr>
          <w:rFonts w:ascii="Arial" w:hAnsi="Arial" w:cs="Arial"/>
          <w:sz w:val="18"/>
          <w:szCs w:val="18"/>
        </w:rPr>
        <w:t>5 :</w:t>
      </w:r>
      <w:proofErr w:type="gramEnd"/>
      <w:r w:rsidRPr="00837F49">
        <w:rPr>
          <w:rFonts w:ascii="Arial" w:hAnsi="Arial" w:cs="Arial"/>
          <w:sz w:val="18"/>
          <w:szCs w:val="18"/>
        </w:rPr>
        <w:t>00p.m. EST</w:t>
      </w:r>
      <w:r w:rsidRPr="00837F49">
        <w:rPr>
          <w:rFonts w:ascii="Arial" w:hAnsi="Arial" w:cs="Arial"/>
          <w:sz w:val="18"/>
          <w:szCs w:val="18"/>
        </w:rPr>
        <w:tab/>
      </w:r>
    </w:p>
    <w:p w:rsidR="00CF53DD" w:rsidRPr="00837F49" w:rsidRDefault="00CF53DD" w:rsidP="00CF53DD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Poison Control (Ontario</w:t>
      </w:r>
      <w:proofErr w:type="gramStart"/>
      <w:r w:rsidRPr="00837F49">
        <w:rPr>
          <w:rFonts w:ascii="Arial" w:hAnsi="Arial" w:cs="Arial"/>
          <w:sz w:val="18"/>
          <w:szCs w:val="18"/>
        </w:rPr>
        <w:t>)  1</w:t>
      </w:r>
      <w:proofErr w:type="gramEnd"/>
      <w:r w:rsidRPr="00837F49">
        <w:rPr>
          <w:rFonts w:ascii="Arial" w:hAnsi="Arial" w:cs="Arial"/>
          <w:sz w:val="18"/>
          <w:szCs w:val="18"/>
        </w:rPr>
        <w:t>-800-268-5900</w:t>
      </w:r>
    </w:p>
    <w:p w:rsidR="00237338" w:rsidRPr="00837F49" w:rsidRDefault="00CF53DD" w:rsidP="00CF53DD">
      <w:pPr>
        <w:tabs>
          <w:tab w:val="left" w:pos="284"/>
        </w:tabs>
        <w:ind w:left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Email Address:  enquiries@universalsoapinc</w:t>
      </w:r>
    </w:p>
    <w:p w:rsidR="00CF53DD" w:rsidRPr="00837F49" w:rsidRDefault="00CF53DD" w:rsidP="00237338">
      <w:pPr>
        <w:ind w:firstLine="284"/>
        <w:rPr>
          <w:rFonts w:ascii="Arial" w:hAnsi="Arial" w:cs="Arial"/>
          <w:sz w:val="18"/>
          <w:szCs w:val="18"/>
        </w:rPr>
      </w:pPr>
    </w:p>
    <w:p w:rsidR="00237338" w:rsidRPr="00837F49" w:rsidRDefault="00237338" w:rsidP="00237338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Section 2 – Hazardous Ingredients/Identity </w:t>
      </w:r>
      <w:proofErr w:type="gramStart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Information(</w:t>
      </w:r>
      <w:proofErr w:type="gramEnd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Ingrédients dangereux / Renseignements d'identité)</w:t>
      </w:r>
    </w:p>
    <w:p w:rsidR="00237338" w:rsidRPr="00837F49" w:rsidRDefault="00237338" w:rsidP="00237338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:rsidR="00837F49" w:rsidRDefault="00837F49" w:rsidP="00837F49">
      <w:pPr>
        <w:pStyle w:val="PrformatHTML"/>
        <w:shd w:val="clear" w:color="auto" w:fill="FFFFFF"/>
        <w:rPr>
          <w:rFonts w:ascii="Arial" w:hAnsi="Arial" w:cs="Arial"/>
          <w:color w:val="212121"/>
          <w:sz w:val="18"/>
          <w:szCs w:val="18"/>
          <w:lang w:val="fr-FR"/>
        </w:rPr>
      </w:pPr>
      <w:r w:rsidRPr="00583E14">
        <w:rPr>
          <w:rFonts w:ascii="Arial" w:hAnsi="Arial" w:cs="Arial"/>
          <w:sz w:val="18"/>
          <w:szCs w:val="18"/>
          <w:lang w:val="fr-CA"/>
        </w:rPr>
        <w:t>Hazard Classification </w:t>
      </w:r>
      <w:proofErr w:type="gramStart"/>
      <w:r w:rsidRPr="00583E14">
        <w:rPr>
          <w:rFonts w:ascii="Arial" w:hAnsi="Arial" w:cs="Arial"/>
          <w:sz w:val="18"/>
          <w:szCs w:val="18"/>
          <w:lang w:val="fr-CA"/>
        </w:rPr>
        <w:t>:  Non</w:t>
      </w:r>
      <w:proofErr w:type="gramEnd"/>
      <w:r w:rsidRPr="00583E14">
        <w:rPr>
          <w:rFonts w:ascii="Arial" w:hAnsi="Arial" w:cs="Arial"/>
          <w:sz w:val="18"/>
          <w:szCs w:val="18"/>
          <w:lang w:val="fr-CA"/>
        </w:rPr>
        <w:t>-hazardous  (Classification de danger : Non dangereux</w:t>
      </w:r>
      <w:r w:rsidRPr="00583E14">
        <w:rPr>
          <w:rFonts w:ascii="Arial" w:hAnsi="Arial" w:cs="Arial"/>
          <w:color w:val="212121"/>
          <w:sz w:val="18"/>
          <w:szCs w:val="18"/>
          <w:lang w:val="fr-FR"/>
        </w:rPr>
        <w:t>)</w:t>
      </w:r>
    </w:p>
    <w:p w:rsidR="00DE55C0" w:rsidRDefault="00DE55C0" w:rsidP="00837F49">
      <w:pPr>
        <w:pStyle w:val="PrformatHTML"/>
        <w:shd w:val="clear" w:color="auto" w:fill="FFFFFF"/>
        <w:rPr>
          <w:rFonts w:ascii="Arial" w:hAnsi="Arial" w:cs="Arial"/>
          <w:color w:val="212121"/>
          <w:sz w:val="18"/>
          <w:szCs w:val="18"/>
          <w:lang w:val="fr-FR"/>
        </w:rPr>
      </w:pPr>
    </w:p>
    <w:p w:rsidR="00DE55C0" w:rsidRPr="00837F49" w:rsidRDefault="00DE55C0" w:rsidP="00DE55C0">
      <w:pPr>
        <w:ind w:firstLine="284"/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sz w:val="18"/>
          <w:szCs w:val="18"/>
          <w:lang w:val="fr-CA"/>
        </w:rPr>
        <w:t xml:space="preserve">Ingredients </w:t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>Cas # (#Cas)</w:t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>Pin (Nip)</w:t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>Class</w:t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>Pkg</w:t>
      </w:r>
    </w:p>
    <w:p w:rsidR="00DE55C0" w:rsidRPr="00837F49" w:rsidRDefault="00DE55C0" w:rsidP="00DE55C0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      </w:t>
      </w:r>
      <w:r w:rsidRPr="00837F49">
        <w:rPr>
          <w:rFonts w:ascii="Arial" w:hAnsi="Arial" w:cs="Arial"/>
          <w:sz w:val="18"/>
          <w:szCs w:val="18"/>
        </w:rPr>
        <w:t>Fatty Acids/Sodium Salts</w:t>
      </w:r>
      <w:r w:rsidRPr="00837F49">
        <w:rPr>
          <w:rFonts w:ascii="Arial" w:hAnsi="Arial" w:cs="Arial"/>
          <w:sz w:val="18"/>
          <w:szCs w:val="18"/>
        </w:rPr>
        <w:tab/>
        <w:t>67701-10-4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</w:p>
    <w:p w:rsidR="00DE55C0" w:rsidRPr="00837F49" w:rsidRDefault="00DE55C0" w:rsidP="00DE55C0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Fatty Acids/Sodium Salts</w:t>
      </w:r>
      <w:r w:rsidRPr="00837F49">
        <w:rPr>
          <w:rFonts w:ascii="Arial" w:hAnsi="Arial" w:cs="Arial"/>
          <w:sz w:val="18"/>
          <w:szCs w:val="18"/>
        </w:rPr>
        <w:tab/>
        <w:t>67701-11-5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</w:p>
    <w:p w:rsidR="00DE55C0" w:rsidRDefault="00DE55C0" w:rsidP="00DE55C0">
      <w:pPr>
        <w:ind w:firstLine="284"/>
        <w:rPr>
          <w:rFonts w:ascii="Arial" w:hAnsi="Arial" w:cs="Arial"/>
          <w:sz w:val="18"/>
          <w:szCs w:val="18"/>
          <w:u w:val="single"/>
        </w:rPr>
      </w:pPr>
    </w:p>
    <w:p w:rsidR="00237338" w:rsidRPr="00837F49" w:rsidRDefault="00237338" w:rsidP="00837F49">
      <w:pPr>
        <w:rPr>
          <w:rFonts w:ascii="Arial" w:hAnsi="Arial" w:cs="Arial"/>
          <w:color w:val="212121"/>
          <w:sz w:val="18"/>
          <w:szCs w:val="18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3</w:t>
      </w:r>
      <w:proofErr w:type="gramStart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:  Hazard</w:t>
      </w:r>
      <w:proofErr w:type="gramEnd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Information  (Infos sur les dangers)</w:t>
      </w:r>
    </w:p>
    <w:p w:rsidR="00837F49" w:rsidRDefault="00837F49" w:rsidP="00237338">
      <w:pPr>
        <w:ind w:firstLine="284"/>
        <w:rPr>
          <w:rFonts w:ascii="Arial" w:hAnsi="Arial" w:cs="Arial"/>
          <w:sz w:val="18"/>
          <w:szCs w:val="18"/>
          <w:u w:val="single"/>
          <w:lang w:val="fr-CA"/>
        </w:rPr>
      </w:pPr>
    </w:p>
    <w:p w:rsidR="003C5FF7" w:rsidRPr="00837F49" w:rsidRDefault="003C5FF7" w:rsidP="003C5FF7">
      <w:pPr>
        <w:ind w:firstLine="284"/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>Health Effects (Effets sur la Sante)</w:t>
      </w:r>
    </w:p>
    <w:p w:rsidR="003C5FF7" w:rsidRPr="00837F49" w:rsidRDefault="003C5FF7" w:rsidP="003C5FF7">
      <w:pPr>
        <w:ind w:firstLine="284"/>
        <w:rPr>
          <w:rFonts w:ascii="Arial" w:hAnsi="Arial" w:cs="Arial"/>
          <w:b/>
          <w:sz w:val="18"/>
          <w:szCs w:val="18"/>
          <w:u w:val="single"/>
          <w:lang w:val="fr-CA"/>
        </w:rPr>
      </w:pPr>
    </w:p>
    <w:p w:rsidR="003C5FF7" w:rsidRPr="00837F49" w:rsidRDefault="003C5FF7" w:rsidP="003C5FF7">
      <w:pPr>
        <w:rPr>
          <w:rFonts w:ascii="Arial" w:hAnsi="Arial" w:cs="Arial"/>
          <w:bCs/>
          <w:sz w:val="18"/>
          <w:szCs w:val="18"/>
          <w:lang w:val="fr-CA"/>
        </w:rPr>
      </w:pPr>
      <w:r>
        <w:rPr>
          <w:rFonts w:ascii="Arial" w:hAnsi="Arial" w:cs="Arial"/>
          <w:bCs/>
          <w:sz w:val="18"/>
          <w:szCs w:val="18"/>
        </w:rPr>
        <w:t>Treat as inert</w:t>
      </w:r>
      <w:r w:rsidRPr="00837F49">
        <w:rPr>
          <w:rFonts w:ascii="Arial" w:hAnsi="Arial" w:cs="Arial"/>
          <w:bCs/>
          <w:sz w:val="18"/>
          <w:szCs w:val="18"/>
        </w:rPr>
        <w:t xml:space="preserve">/Non-hazardous. No toxic /ill effects under normal use. Repeated or prolonged exposure is not known to aggravate any medical condition.  </w:t>
      </w:r>
      <w:r w:rsidRPr="00837F49">
        <w:rPr>
          <w:rFonts w:ascii="Arial" w:hAnsi="Arial" w:cs="Arial"/>
          <w:bCs/>
          <w:sz w:val="18"/>
          <w:szCs w:val="18"/>
          <w:lang w:val="fr-CA"/>
        </w:rPr>
        <w:t xml:space="preserve">Traiter comme inerte / non </w:t>
      </w:r>
      <w:proofErr w:type="gramStart"/>
      <w:r w:rsidRPr="00837F49">
        <w:rPr>
          <w:rFonts w:ascii="Arial" w:hAnsi="Arial" w:cs="Arial"/>
          <w:bCs/>
          <w:sz w:val="18"/>
          <w:szCs w:val="18"/>
          <w:lang w:val="fr-CA"/>
        </w:rPr>
        <w:t>dangereux .</w:t>
      </w:r>
      <w:proofErr w:type="gramEnd"/>
      <w:r w:rsidRPr="00837F49">
        <w:rPr>
          <w:rFonts w:ascii="Arial" w:hAnsi="Arial" w:cs="Arial"/>
          <w:bCs/>
          <w:sz w:val="18"/>
          <w:szCs w:val="18"/>
          <w:lang w:val="fr-CA"/>
        </w:rPr>
        <w:t xml:space="preserve"> Pas d'effets toxiques / malades en utilisation normale. L'exposition répétée ou prolongée ne devrait aggraver aucun trouble </w:t>
      </w:r>
      <w:proofErr w:type="gramStart"/>
      <w:r w:rsidRPr="00837F49">
        <w:rPr>
          <w:rFonts w:ascii="Arial" w:hAnsi="Arial" w:cs="Arial"/>
          <w:bCs/>
          <w:sz w:val="18"/>
          <w:szCs w:val="18"/>
          <w:lang w:val="fr-CA"/>
        </w:rPr>
        <w:t>médical .</w:t>
      </w:r>
      <w:proofErr w:type="gramEnd"/>
    </w:p>
    <w:p w:rsidR="003C5FF7" w:rsidRPr="00837F49" w:rsidRDefault="003C5FF7" w:rsidP="003C5FF7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3C5FF7" w:rsidRPr="00837F49" w:rsidRDefault="003C5FF7" w:rsidP="003C5FF7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Eyes – Irritation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(Contact Avec les Yeux) Irritation</w:t>
      </w:r>
    </w:p>
    <w:p w:rsidR="003C5FF7" w:rsidRPr="00837F49" w:rsidRDefault="003C5FF7" w:rsidP="003C5FF7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Skin – May Irritate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(Contact Avec la Peau) Peut Causer Irritation</w:t>
      </w:r>
    </w:p>
    <w:p w:rsidR="003C5FF7" w:rsidRPr="00837F49" w:rsidRDefault="003C5FF7" w:rsidP="003C5FF7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Ingestion – No Effect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(Ingestion) Aucun Effet</w:t>
      </w:r>
    </w:p>
    <w:p w:rsidR="003C5FF7" w:rsidRPr="00837F49" w:rsidRDefault="003C5FF7" w:rsidP="003C5FF7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 xml:space="preserve">Inhalation – N/A 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(Inhalation) N/A</w:t>
      </w:r>
    </w:p>
    <w:p w:rsidR="003C5FF7" w:rsidRDefault="003C5FF7" w:rsidP="003C5FF7">
      <w:pPr>
        <w:rPr>
          <w:rFonts w:ascii="Arial" w:hAnsi="Arial" w:cs="Arial"/>
          <w:sz w:val="18"/>
          <w:szCs w:val="18"/>
        </w:rPr>
      </w:pPr>
    </w:p>
    <w:p w:rsidR="00E00C60" w:rsidRPr="00837F49" w:rsidRDefault="00722830" w:rsidP="00E00C60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</w:rPr>
        <w:t xml:space="preserve">Section </w:t>
      </w:r>
      <w:proofErr w:type="gramStart"/>
      <w:r w:rsidRPr="00837F49">
        <w:rPr>
          <w:rFonts w:ascii="Arial" w:hAnsi="Arial" w:cs="Arial"/>
          <w:b/>
          <w:bCs/>
          <w:sz w:val="18"/>
          <w:szCs w:val="18"/>
          <w:u w:val="single"/>
        </w:rPr>
        <w:t>4 :</w:t>
      </w:r>
      <w:proofErr w:type="gramEnd"/>
      <w:r w:rsidRPr="00837F49">
        <w:rPr>
          <w:rFonts w:ascii="Arial" w:hAnsi="Arial" w:cs="Arial"/>
          <w:b/>
          <w:bCs/>
          <w:sz w:val="18"/>
          <w:szCs w:val="18"/>
          <w:u w:val="single"/>
        </w:rPr>
        <w:t xml:space="preserve">  First Aid Measures</w:t>
      </w:r>
      <w:r w:rsidR="00E00C60" w:rsidRPr="00837F49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E00C60" w:rsidRPr="00837F49">
        <w:rPr>
          <w:rFonts w:ascii="Arial" w:hAnsi="Arial" w:cs="Arial"/>
          <w:b/>
          <w:sz w:val="18"/>
          <w:szCs w:val="18"/>
          <w:u w:val="single"/>
        </w:rPr>
        <w:t>(Premiers Soins</w:t>
      </w:r>
      <w:r w:rsidR="00E00C60" w:rsidRPr="00837F49">
        <w:rPr>
          <w:rFonts w:ascii="Arial" w:hAnsi="Arial" w:cs="Arial"/>
          <w:b/>
          <w:sz w:val="18"/>
          <w:szCs w:val="18"/>
        </w:rPr>
        <w:t>)</w:t>
      </w:r>
    </w:p>
    <w:p w:rsidR="002D5016" w:rsidRPr="00837F49" w:rsidRDefault="002D5016" w:rsidP="001E6479">
      <w:pPr>
        <w:ind w:firstLine="284"/>
        <w:rPr>
          <w:rFonts w:ascii="Arial" w:hAnsi="Arial" w:cs="Arial"/>
          <w:sz w:val="18"/>
          <w:szCs w:val="18"/>
        </w:rPr>
      </w:pPr>
    </w:p>
    <w:p w:rsidR="001E6479" w:rsidRPr="00837F49" w:rsidRDefault="001E6479" w:rsidP="001E6479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 xml:space="preserve">Eyes – Wash with </w:t>
      </w:r>
      <w:r w:rsidR="00E00C60" w:rsidRPr="00837F49">
        <w:rPr>
          <w:rFonts w:ascii="Arial" w:hAnsi="Arial" w:cs="Arial"/>
          <w:sz w:val="18"/>
          <w:szCs w:val="18"/>
        </w:rPr>
        <w:t>p</w:t>
      </w:r>
      <w:r w:rsidRPr="00837F49">
        <w:rPr>
          <w:rFonts w:ascii="Arial" w:hAnsi="Arial" w:cs="Arial"/>
          <w:sz w:val="18"/>
          <w:szCs w:val="18"/>
        </w:rPr>
        <w:t>lenty of water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="00E00C60"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>(Contact Avec les Yeux) Laver Abondamment Avec d’Eau</w:t>
      </w:r>
    </w:p>
    <w:p w:rsidR="001E6479" w:rsidRPr="00837F49" w:rsidRDefault="001E6479" w:rsidP="001E6479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 xml:space="preserve">Skin – Wash with </w:t>
      </w:r>
      <w:r w:rsidR="00E00C60" w:rsidRPr="00837F49">
        <w:rPr>
          <w:rFonts w:ascii="Arial" w:hAnsi="Arial" w:cs="Arial"/>
          <w:sz w:val="18"/>
          <w:szCs w:val="18"/>
        </w:rPr>
        <w:t>p</w:t>
      </w:r>
      <w:r w:rsidRPr="00837F49">
        <w:rPr>
          <w:rFonts w:ascii="Arial" w:hAnsi="Arial" w:cs="Arial"/>
          <w:sz w:val="18"/>
          <w:szCs w:val="18"/>
        </w:rPr>
        <w:t xml:space="preserve">lenty of </w:t>
      </w:r>
      <w:r w:rsidR="00E00C60" w:rsidRPr="00837F49">
        <w:rPr>
          <w:rFonts w:ascii="Arial" w:hAnsi="Arial" w:cs="Arial"/>
          <w:sz w:val="18"/>
          <w:szCs w:val="18"/>
        </w:rPr>
        <w:t>w</w:t>
      </w:r>
      <w:r w:rsidRPr="00837F49">
        <w:rPr>
          <w:rFonts w:ascii="Arial" w:hAnsi="Arial" w:cs="Arial"/>
          <w:sz w:val="18"/>
          <w:szCs w:val="18"/>
        </w:rPr>
        <w:t>ater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(Contact Avec la Peau) Laver Abondamment Avec d’Eau</w:t>
      </w:r>
    </w:p>
    <w:p w:rsidR="001E6479" w:rsidRPr="00837F49" w:rsidRDefault="001E6479" w:rsidP="001E6479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 xml:space="preserve">Ingestion – N/A 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(Ingestion) N/A</w:t>
      </w:r>
    </w:p>
    <w:p w:rsidR="001E6479" w:rsidRPr="00837F49" w:rsidRDefault="001E6479" w:rsidP="001E6479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Inhalation – 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(Inhalation) N/A</w:t>
      </w:r>
    </w:p>
    <w:p w:rsidR="001E6479" w:rsidRPr="00837F49" w:rsidRDefault="001E6479" w:rsidP="001E6479">
      <w:pPr>
        <w:rPr>
          <w:rFonts w:ascii="Arial" w:hAnsi="Arial" w:cs="Arial"/>
          <w:b/>
          <w:sz w:val="18"/>
          <w:szCs w:val="18"/>
        </w:rPr>
      </w:pPr>
    </w:p>
    <w:p w:rsidR="001E6479" w:rsidRPr="00837F49" w:rsidRDefault="001E6479" w:rsidP="001E6479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b/>
          <w:sz w:val="18"/>
          <w:szCs w:val="18"/>
        </w:rPr>
        <w:t xml:space="preserve">General Advice:   </w:t>
      </w:r>
      <w:r w:rsidR="00E00C60" w:rsidRPr="00837F49">
        <w:rPr>
          <w:rFonts w:ascii="Arial" w:hAnsi="Arial" w:cs="Arial"/>
          <w:sz w:val="18"/>
          <w:szCs w:val="18"/>
        </w:rPr>
        <w:t>Use g</w:t>
      </w:r>
      <w:r w:rsidRPr="00837F49">
        <w:rPr>
          <w:rFonts w:ascii="Arial" w:hAnsi="Arial" w:cs="Arial"/>
          <w:sz w:val="18"/>
          <w:szCs w:val="18"/>
        </w:rPr>
        <w:t>ood work and hygiene procedures</w:t>
      </w:r>
    </w:p>
    <w:p w:rsidR="00274886" w:rsidRPr="00837F49" w:rsidRDefault="00274886" w:rsidP="00274886">
      <w:pPr>
        <w:rPr>
          <w:rFonts w:ascii="Arial" w:hAnsi="Arial" w:cs="Arial"/>
          <w:b/>
          <w:sz w:val="18"/>
          <w:szCs w:val="18"/>
          <w:lang w:val="fr-CA"/>
        </w:rPr>
      </w:pPr>
      <w:r w:rsidRPr="00837F49">
        <w:rPr>
          <w:rFonts w:ascii="Arial" w:hAnsi="Arial" w:cs="Arial"/>
          <w:b/>
          <w:sz w:val="18"/>
          <w:szCs w:val="18"/>
          <w:lang w:val="fr-CA"/>
        </w:rPr>
        <w:t xml:space="preserve">Conseils généraux : </w:t>
      </w:r>
      <w:r w:rsidRPr="00837F49">
        <w:rPr>
          <w:rFonts w:ascii="Arial" w:hAnsi="Arial" w:cs="Arial"/>
          <w:sz w:val="18"/>
          <w:szCs w:val="18"/>
          <w:lang w:val="fr-CA"/>
        </w:rPr>
        <w:t>Utiliser</w:t>
      </w:r>
      <w:r w:rsidRPr="00837F49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837F49">
        <w:rPr>
          <w:rFonts w:ascii="Arial" w:hAnsi="Arial" w:cs="Arial"/>
          <w:sz w:val="18"/>
          <w:szCs w:val="18"/>
          <w:lang w:val="fr-CA"/>
        </w:rPr>
        <w:t>les procédures de travail et de bonne hygiène</w:t>
      </w:r>
    </w:p>
    <w:p w:rsidR="00E33F82" w:rsidRPr="00837F49" w:rsidRDefault="00E33F82">
      <w:pPr>
        <w:rPr>
          <w:rFonts w:ascii="Arial" w:hAnsi="Arial" w:cs="Arial"/>
          <w:b/>
          <w:sz w:val="18"/>
          <w:szCs w:val="18"/>
          <w:lang w:val="fr-CA"/>
        </w:rPr>
      </w:pPr>
    </w:p>
    <w:p w:rsidR="00722830" w:rsidRPr="00837F49" w:rsidRDefault="00722830" w:rsidP="00722830">
      <w:pPr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5 </w:t>
      </w:r>
      <w:proofErr w:type="gramStart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:  Fire</w:t>
      </w:r>
      <w:proofErr w:type="gramEnd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and Explosion Data</w:t>
      </w:r>
      <w:r w:rsidR="00E33F82"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 </w:t>
      </w: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>(</w:t>
      </w: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Donnees sur L’Incendie et L’Explosion)</w:t>
      </w:r>
    </w:p>
    <w:p w:rsidR="002D5016" w:rsidRPr="00837F49" w:rsidRDefault="002D5016" w:rsidP="00722830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722830" w:rsidRPr="00837F49" w:rsidRDefault="00722830" w:rsidP="00722830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Flammable – 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(Inflammable) N/A</w:t>
      </w:r>
    </w:p>
    <w:p w:rsidR="00722830" w:rsidRPr="00837F49" w:rsidRDefault="00722830" w:rsidP="00722830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Flash Point, C° – 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(Point d’Eclair, C°) N/A</w:t>
      </w:r>
    </w:p>
    <w:p w:rsidR="00722830" w:rsidRPr="00837F49" w:rsidRDefault="00722830" w:rsidP="00722830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Extinguishing Media – Water, Dry Chemical, C02</w:t>
      </w:r>
      <w:r w:rsidRPr="00837F49">
        <w:rPr>
          <w:rFonts w:ascii="Arial" w:hAnsi="Arial" w:cs="Arial"/>
          <w:sz w:val="18"/>
          <w:szCs w:val="18"/>
        </w:rPr>
        <w:tab/>
      </w:r>
      <w:r w:rsidR="00593B63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>(Moyen D’Extinction) L’Eau, Produit Chimique Sec</w:t>
      </w:r>
    </w:p>
    <w:p w:rsidR="00722830" w:rsidRPr="00837F49" w:rsidRDefault="00722830" w:rsidP="00722830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Special Fire Fighting Procedures – 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="00593B63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>(Techniques Speciales de Lutte Contre L’Incendie) N/A</w:t>
      </w:r>
    </w:p>
    <w:p w:rsidR="00722830" w:rsidRPr="00593B63" w:rsidRDefault="00722830" w:rsidP="00722830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593B63">
        <w:rPr>
          <w:rFonts w:ascii="Arial" w:hAnsi="Arial" w:cs="Arial"/>
          <w:sz w:val="18"/>
          <w:szCs w:val="18"/>
          <w:lang w:val="fr-CA"/>
        </w:rPr>
        <w:t xml:space="preserve">Hazardous Combustion Products – N/A </w:t>
      </w:r>
      <w:r w:rsidRPr="00593B63">
        <w:rPr>
          <w:rFonts w:ascii="Arial" w:hAnsi="Arial" w:cs="Arial"/>
          <w:sz w:val="18"/>
          <w:szCs w:val="18"/>
          <w:lang w:val="fr-CA"/>
        </w:rPr>
        <w:tab/>
      </w:r>
      <w:r w:rsidRPr="00593B63">
        <w:rPr>
          <w:rFonts w:ascii="Arial" w:hAnsi="Arial" w:cs="Arial"/>
          <w:sz w:val="18"/>
          <w:szCs w:val="18"/>
          <w:lang w:val="fr-CA"/>
        </w:rPr>
        <w:tab/>
      </w:r>
      <w:r w:rsidR="00593B63" w:rsidRPr="00593B63">
        <w:rPr>
          <w:rFonts w:ascii="Arial" w:hAnsi="Arial" w:cs="Arial"/>
          <w:sz w:val="18"/>
          <w:szCs w:val="18"/>
          <w:lang w:val="fr-CA"/>
        </w:rPr>
        <w:tab/>
      </w:r>
      <w:r w:rsidRPr="00593B63">
        <w:rPr>
          <w:rFonts w:ascii="Arial" w:hAnsi="Arial" w:cs="Arial"/>
          <w:sz w:val="18"/>
          <w:szCs w:val="18"/>
          <w:lang w:val="fr-CA"/>
        </w:rPr>
        <w:t>(Produits de Combustion Dangereux) N/A</w:t>
      </w:r>
    </w:p>
    <w:p w:rsidR="00722830" w:rsidRPr="00593B63" w:rsidRDefault="00722830" w:rsidP="00722830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722830" w:rsidRPr="00837F49" w:rsidRDefault="00722830" w:rsidP="00924F31">
      <w:pPr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593B63">
        <w:rPr>
          <w:rFonts w:ascii="Arial" w:hAnsi="Arial" w:cs="Arial"/>
          <w:b/>
          <w:sz w:val="18"/>
          <w:szCs w:val="18"/>
          <w:u w:val="single"/>
        </w:rPr>
        <w:t xml:space="preserve">Section </w:t>
      </w:r>
      <w:proofErr w:type="gramStart"/>
      <w:r w:rsidRPr="00593B63">
        <w:rPr>
          <w:rFonts w:ascii="Arial" w:hAnsi="Arial" w:cs="Arial"/>
          <w:b/>
          <w:sz w:val="18"/>
          <w:szCs w:val="18"/>
          <w:u w:val="single"/>
        </w:rPr>
        <w:t>6 :</w:t>
      </w:r>
      <w:proofErr w:type="gramEnd"/>
      <w:r w:rsidRPr="00593B63">
        <w:rPr>
          <w:rFonts w:ascii="Arial" w:hAnsi="Arial" w:cs="Arial"/>
          <w:b/>
          <w:sz w:val="18"/>
          <w:szCs w:val="18"/>
          <w:u w:val="single"/>
        </w:rPr>
        <w:t xml:space="preserve"> Accidental Release Measures</w:t>
      </w:r>
      <w:r w:rsidR="00924F31" w:rsidRPr="00593B63">
        <w:rPr>
          <w:rFonts w:ascii="Arial" w:hAnsi="Arial" w:cs="Arial"/>
          <w:b/>
          <w:sz w:val="18"/>
          <w:szCs w:val="18"/>
          <w:u w:val="single"/>
        </w:rPr>
        <w:t xml:space="preserve">  (Precau</w:t>
      </w:r>
      <w:r w:rsidR="00924F31" w:rsidRPr="00837F49">
        <w:rPr>
          <w:rFonts w:ascii="Arial" w:hAnsi="Arial" w:cs="Arial"/>
          <w:b/>
          <w:sz w:val="18"/>
          <w:szCs w:val="18"/>
          <w:u w:val="single"/>
          <w:lang w:val="fr-CA"/>
        </w:rPr>
        <w:t>tion a de L’Elimination des Dechets)</w:t>
      </w:r>
    </w:p>
    <w:p w:rsidR="00343338" w:rsidRPr="00837F49" w:rsidRDefault="00343338" w:rsidP="00924F31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274886" w:rsidRPr="00837F49" w:rsidRDefault="00924F31" w:rsidP="00274886">
      <w:pPr>
        <w:pStyle w:val="PrformatHTML"/>
        <w:numPr>
          <w:ilvl w:val="0"/>
          <w:numId w:val="3"/>
        </w:numPr>
        <w:shd w:val="clear" w:color="auto" w:fill="FFFFFF"/>
        <w:tabs>
          <w:tab w:val="clear" w:pos="916"/>
          <w:tab w:val="left" w:pos="709"/>
        </w:tabs>
        <w:ind w:left="709" w:hanging="349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</w:rPr>
        <w:t>Take care floor surface will be very slippery at site of spillage.</w:t>
      </w:r>
      <w:r w:rsidR="00274886" w:rsidRPr="00837F49">
        <w:rPr>
          <w:rFonts w:ascii="Arial" w:hAnsi="Arial" w:cs="Arial"/>
          <w:sz w:val="18"/>
          <w:szCs w:val="18"/>
        </w:rPr>
        <w:t xml:space="preserve"> </w:t>
      </w:r>
      <w:r w:rsidR="00274886" w:rsidRPr="00837F49">
        <w:rPr>
          <w:rFonts w:ascii="Arial" w:hAnsi="Arial" w:cs="Arial"/>
          <w:sz w:val="18"/>
          <w:szCs w:val="18"/>
          <w:lang w:val="fr-CA"/>
        </w:rPr>
        <w:t>Prenez surface du sol de soins sera très glissant sur ​​le site de déversement.</w:t>
      </w:r>
    </w:p>
    <w:p w:rsidR="002D5016" w:rsidRPr="00837F49" w:rsidRDefault="00924F31" w:rsidP="00274886">
      <w:pPr>
        <w:pStyle w:val="PrformatHTML"/>
        <w:numPr>
          <w:ilvl w:val="0"/>
          <w:numId w:val="3"/>
        </w:numPr>
        <w:shd w:val="clear" w:color="auto" w:fill="FFFFFF"/>
        <w:tabs>
          <w:tab w:val="clear" w:pos="916"/>
          <w:tab w:val="left" w:pos="709"/>
        </w:tabs>
        <w:ind w:left="709" w:hanging="349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</w:rPr>
        <w:t>In case of large spill collect into drums / bags for disposal.</w:t>
      </w:r>
      <w:r w:rsidR="00274886" w:rsidRPr="00837F49">
        <w:rPr>
          <w:rFonts w:ascii="Arial" w:hAnsi="Arial" w:cs="Arial"/>
          <w:sz w:val="18"/>
          <w:szCs w:val="18"/>
        </w:rPr>
        <w:t xml:space="preserve">  </w:t>
      </w:r>
      <w:r w:rsidR="00274886" w:rsidRPr="00837F49">
        <w:rPr>
          <w:rFonts w:ascii="Arial" w:hAnsi="Arial" w:cs="Arial"/>
          <w:sz w:val="18"/>
          <w:szCs w:val="18"/>
          <w:lang w:val="fr-CA"/>
        </w:rPr>
        <w:t>En cas de déversement important de recueillir dans des fûts / sacs pour disposal.</w:t>
      </w:r>
    </w:p>
    <w:p w:rsidR="00274886" w:rsidRPr="00837F49" w:rsidRDefault="00924F31" w:rsidP="00274886">
      <w:pPr>
        <w:pStyle w:val="PrformatHTML"/>
        <w:numPr>
          <w:ilvl w:val="0"/>
          <w:numId w:val="3"/>
        </w:numPr>
        <w:shd w:val="clear" w:color="auto" w:fill="FFFFFF"/>
        <w:tabs>
          <w:tab w:val="clear" w:pos="916"/>
          <w:tab w:val="left" w:pos="709"/>
        </w:tabs>
        <w:ind w:left="709" w:hanging="349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</w:rPr>
        <w:t>Wash spill site with cold water after material pickup is complete.</w:t>
      </w:r>
      <w:r w:rsidR="00274886" w:rsidRPr="00837F49">
        <w:rPr>
          <w:rFonts w:ascii="Arial" w:hAnsi="Arial" w:cs="Arial"/>
          <w:sz w:val="18"/>
          <w:szCs w:val="18"/>
        </w:rPr>
        <w:t xml:space="preserve"> </w:t>
      </w:r>
      <w:r w:rsidR="00274886" w:rsidRPr="00837F49">
        <w:rPr>
          <w:rFonts w:ascii="Arial" w:hAnsi="Arial" w:cs="Arial"/>
          <w:sz w:val="18"/>
          <w:szCs w:val="18"/>
          <w:lang w:val="fr-CA"/>
        </w:rPr>
        <w:t>Laver le site de déversement avec de l'eau froide après ramassage complet des matériaux</w:t>
      </w:r>
    </w:p>
    <w:p w:rsidR="00924F31" w:rsidRPr="00837F49" w:rsidRDefault="00924F31" w:rsidP="00924F31">
      <w:pPr>
        <w:rPr>
          <w:rFonts w:ascii="Arial" w:hAnsi="Arial" w:cs="Arial"/>
          <w:b/>
          <w:sz w:val="18"/>
          <w:szCs w:val="18"/>
          <w:lang w:val="fr-CA"/>
        </w:rPr>
      </w:pPr>
    </w:p>
    <w:p w:rsidR="00E33F82" w:rsidRPr="00837F49" w:rsidRDefault="00E00C60">
      <w:pPr>
        <w:pStyle w:val="Titre1"/>
        <w:rPr>
          <w:rFonts w:ascii="Arial" w:hAnsi="Arial" w:cs="Arial"/>
          <w:bCs w:val="0"/>
          <w:sz w:val="18"/>
          <w:szCs w:val="18"/>
          <w:lang w:val="fr-CA"/>
        </w:rPr>
      </w:pPr>
      <w:r w:rsidRPr="00837F49">
        <w:rPr>
          <w:rFonts w:ascii="Arial" w:hAnsi="Arial" w:cs="Arial"/>
          <w:bCs w:val="0"/>
          <w:sz w:val="18"/>
          <w:szCs w:val="18"/>
          <w:lang w:val="fr-CA"/>
        </w:rPr>
        <w:lastRenderedPageBreak/>
        <w:t xml:space="preserve">Section 7: Precautions for Safe Handling and </w:t>
      </w:r>
      <w:r w:rsidR="00E33F82" w:rsidRPr="00837F49">
        <w:rPr>
          <w:rFonts w:ascii="Arial" w:hAnsi="Arial" w:cs="Arial"/>
          <w:bCs w:val="0"/>
          <w:sz w:val="18"/>
          <w:szCs w:val="18"/>
          <w:lang w:val="fr-CA"/>
        </w:rPr>
        <w:t xml:space="preserve">Disposal Procedures (Precaution </w:t>
      </w:r>
      <w:proofErr w:type="gramStart"/>
      <w:r w:rsidR="00E33F82" w:rsidRPr="00837F49">
        <w:rPr>
          <w:rFonts w:ascii="Arial" w:hAnsi="Arial" w:cs="Arial"/>
          <w:bCs w:val="0"/>
          <w:sz w:val="18"/>
          <w:szCs w:val="18"/>
          <w:lang w:val="fr-CA"/>
        </w:rPr>
        <w:t>a</w:t>
      </w:r>
      <w:proofErr w:type="gramEnd"/>
      <w:r w:rsidR="00E33F82" w:rsidRPr="00837F49">
        <w:rPr>
          <w:rFonts w:ascii="Arial" w:hAnsi="Arial" w:cs="Arial"/>
          <w:bCs w:val="0"/>
          <w:sz w:val="18"/>
          <w:szCs w:val="18"/>
          <w:lang w:val="fr-CA"/>
        </w:rPr>
        <w:t xml:space="preserve"> Prendre Lors de la Manutention et de L’Elimination des Dechets)</w:t>
      </w:r>
    </w:p>
    <w:p w:rsidR="00343338" w:rsidRPr="00837F49" w:rsidRDefault="00343338" w:rsidP="002D7A2D">
      <w:pPr>
        <w:ind w:firstLine="284"/>
        <w:rPr>
          <w:rFonts w:ascii="Arial" w:hAnsi="Arial" w:cs="Arial"/>
          <w:b/>
          <w:sz w:val="18"/>
          <w:szCs w:val="18"/>
          <w:lang w:val="fr-CA"/>
        </w:rPr>
      </w:pPr>
    </w:p>
    <w:p w:rsidR="00343338" w:rsidRPr="00837F49" w:rsidRDefault="00343338" w:rsidP="00343338">
      <w:pPr>
        <w:ind w:left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b/>
          <w:sz w:val="18"/>
          <w:szCs w:val="18"/>
        </w:rPr>
        <w:t>Steps to be taken in the event of spillage or chemical release:</w:t>
      </w:r>
      <w:r w:rsidRPr="00837F49">
        <w:rPr>
          <w:rFonts w:ascii="Arial" w:hAnsi="Arial" w:cs="Arial"/>
          <w:sz w:val="18"/>
          <w:szCs w:val="18"/>
        </w:rPr>
        <w:t xml:space="preserve"> Wear suitable protective clothing.</w:t>
      </w:r>
    </w:p>
    <w:p w:rsidR="00343338" w:rsidRPr="00837F49" w:rsidRDefault="00343338" w:rsidP="00343338">
      <w:pPr>
        <w:pStyle w:val="PrformatHTML"/>
        <w:shd w:val="clear" w:color="auto" w:fill="FFFFFF"/>
        <w:ind w:left="284"/>
        <w:rPr>
          <w:rFonts w:ascii="Arial" w:hAnsi="Arial" w:cs="Arial"/>
          <w:sz w:val="18"/>
          <w:szCs w:val="18"/>
          <w:lang w:val="fr-CA" w:eastAsia="en-US"/>
        </w:rPr>
      </w:pPr>
      <w:r w:rsidRPr="00837F49">
        <w:rPr>
          <w:rFonts w:ascii="Arial" w:hAnsi="Arial" w:cs="Arial"/>
          <w:b/>
          <w:sz w:val="18"/>
          <w:szCs w:val="18"/>
          <w:lang w:val="fr-CA" w:eastAsia="en-US"/>
        </w:rPr>
        <w:t>Mesures à prendre en cas de déversement ou de fuite de produit chimique:</w:t>
      </w:r>
      <w:r w:rsidRPr="00837F49">
        <w:rPr>
          <w:rFonts w:ascii="Arial" w:hAnsi="Arial" w:cs="Arial"/>
          <w:color w:val="212121"/>
          <w:sz w:val="18"/>
          <w:szCs w:val="18"/>
          <w:lang w:val="fr-FR"/>
        </w:rPr>
        <w:t xml:space="preserve"> </w:t>
      </w:r>
      <w:r w:rsidRPr="00837F49">
        <w:rPr>
          <w:rFonts w:ascii="Arial" w:hAnsi="Arial" w:cs="Arial"/>
          <w:sz w:val="18"/>
          <w:szCs w:val="18"/>
          <w:lang w:val="fr-CA" w:eastAsia="en-US"/>
        </w:rPr>
        <w:t>Porter un vêtement de protection approprié.</w:t>
      </w:r>
    </w:p>
    <w:p w:rsidR="001E0148" w:rsidRPr="00837F49" w:rsidRDefault="001E0148" w:rsidP="00343338">
      <w:pPr>
        <w:pStyle w:val="PrformatHTML"/>
        <w:shd w:val="clear" w:color="auto" w:fill="FFFFFF"/>
        <w:ind w:left="284"/>
        <w:rPr>
          <w:rFonts w:ascii="Arial" w:hAnsi="Arial" w:cs="Arial"/>
          <w:b/>
          <w:sz w:val="18"/>
          <w:szCs w:val="18"/>
          <w:lang w:val="fr-CA"/>
        </w:rPr>
      </w:pPr>
    </w:p>
    <w:p w:rsidR="00343338" w:rsidRDefault="00343338" w:rsidP="00837F49">
      <w:pPr>
        <w:pStyle w:val="PrformatHTML"/>
        <w:shd w:val="clear" w:color="auto" w:fill="FFFFFF"/>
        <w:ind w:left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b/>
          <w:sz w:val="18"/>
          <w:szCs w:val="18"/>
        </w:rPr>
        <w:t xml:space="preserve">Waste disposal method: </w:t>
      </w:r>
      <w:r w:rsidRPr="00837F49">
        <w:rPr>
          <w:rFonts w:ascii="Arial" w:hAnsi="Arial" w:cs="Arial"/>
          <w:sz w:val="18"/>
          <w:szCs w:val="18"/>
        </w:rPr>
        <w:t xml:space="preserve">Dispose of in accordance with national and local regulations for inert non-hazardous waste material. </w:t>
      </w:r>
      <w:r w:rsidRPr="00837F49">
        <w:rPr>
          <w:rFonts w:ascii="Arial" w:hAnsi="Arial" w:cs="Arial"/>
          <w:b/>
          <w:sz w:val="18"/>
          <w:szCs w:val="18"/>
          <w:lang w:val="fr-CA"/>
        </w:rPr>
        <w:t xml:space="preserve">Traitement de déchets: </w:t>
      </w:r>
      <w:r w:rsidRPr="00837F49">
        <w:rPr>
          <w:rFonts w:ascii="Arial" w:hAnsi="Arial" w:cs="Arial"/>
          <w:sz w:val="18"/>
          <w:szCs w:val="18"/>
          <w:lang w:val="fr-CA"/>
        </w:rPr>
        <w:t>Eliminer conformément aux réglementations nationales et locales pour les déchets iner</w:t>
      </w:r>
      <w:r w:rsidR="00837F49">
        <w:rPr>
          <w:rFonts w:ascii="Arial" w:hAnsi="Arial" w:cs="Arial"/>
          <w:sz w:val="18"/>
          <w:szCs w:val="18"/>
          <w:lang w:val="fr-CA"/>
        </w:rPr>
        <w:t xml:space="preserve">tes non dangereux </w:t>
      </w:r>
    </w:p>
    <w:p w:rsidR="00837F49" w:rsidRPr="00837F49" w:rsidRDefault="00837F49" w:rsidP="00837F49">
      <w:pPr>
        <w:pStyle w:val="PrformatHTML"/>
        <w:shd w:val="clear" w:color="auto" w:fill="FFFFFF"/>
        <w:ind w:left="284"/>
        <w:rPr>
          <w:rFonts w:ascii="Arial" w:hAnsi="Arial" w:cs="Arial"/>
          <w:sz w:val="18"/>
          <w:szCs w:val="18"/>
          <w:lang w:val="fr-CA"/>
        </w:rPr>
      </w:pPr>
    </w:p>
    <w:p w:rsidR="00343338" w:rsidRPr="00837F49" w:rsidRDefault="00343338" w:rsidP="00343338">
      <w:pPr>
        <w:pStyle w:val="PrformatHTML"/>
        <w:shd w:val="clear" w:color="auto" w:fill="FFFFFF"/>
        <w:ind w:left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b/>
          <w:sz w:val="18"/>
          <w:szCs w:val="18"/>
        </w:rPr>
        <w:t>Precautions to be taken in Handling and Storage:</w:t>
      </w:r>
      <w:r w:rsidRPr="00837F49">
        <w:rPr>
          <w:rFonts w:ascii="Arial" w:hAnsi="Arial" w:cs="Arial"/>
          <w:sz w:val="18"/>
          <w:szCs w:val="18"/>
        </w:rPr>
        <w:t xml:space="preserve"> Store in a cool, dry place (19-25°) in original sealed containers away from heat sources and sunlight.  </w:t>
      </w:r>
      <w:r w:rsidRPr="00837F49">
        <w:rPr>
          <w:rFonts w:ascii="Arial" w:hAnsi="Arial" w:cs="Arial"/>
          <w:sz w:val="18"/>
          <w:szCs w:val="18"/>
          <w:lang w:val="fr-CA" w:eastAsia="en-US"/>
        </w:rPr>
        <w:t xml:space="preserve">Précautions à prendre dans la manipulation et le stockage: </w:t>
      </w:r>
      <w:r w:rsidRPr="00837F49">
        <w:rPr>
          <w:rFonts w:ascii="Arial" w:hAnsi="Arial" w:cs="Arial"/>
          <w:sz w:val="18"/>
          <w:szCs w:val="18"/>
          <w:lang w:val="fr-CA"/>
        </w:rPr>
        <w:t xml:space="preserve">Stocker dans un endroit frais et sec </w:t>
      </w:r>
      <w:proofErr w:type="gramStart"/>
      <w:r w:rsidRPr="00837F49">
        <w:rPr>
          <w:rFonts w:ascii="Arial" w:hAnsi="Arial" w:cs="Arial"/>
          <w:sz w:val="18"/>
          <w:szCs w:val="18"/>
          <w:lang w:val="fr-CA"/>
        </w:rPr>
        <w:t>( 19</w:t>
      </w:r>
      <w:proofErr w:type="gramEnd"/>
      <w:r w:rsidRPr="00837F49">
        <w:rPr>
          <w:rFonts w:ascii="Arial" w:hAnsi="Arial" w:cs="Arial"/>
          <w:sz w:val="18"/>
          <w:szCs w:val="18"/>
          <w:lang w:val="fr-CA"/>
        </w:rPr>
        <w:t>-25 ° ) dans des conteneurs scellés originaux loin des sources de chaleur et du soleil .</w:t>
      </w:r>
    </w:p>
    <w:p w:rsidR="00343338" w:rsidRPr="00837F49" w:rsidRDefault="00343338" w:rsidP="00343338">
      <w:pPr>
        <w:ind w:left="284"/>
        <w:rPr>
          <w:rFonts w:ascii="Arial" w:hAnsi="Arial" w:cs="Arial"/>
          <w:sz w:val="18"/>
          <w:szCs w:val="18"/>
          <w:lang w:val="fr-CA" w:eastAsia="en-CA"/>
        </w:rPr>
      </w:pPr>
    </w:p>
    <w:p w:rsidR="00343338" w:rsidRPr="00837F49" w:rsidRDefault="00343338" w:rsidP="00343338">
      <w:pPr>
        <w:pStyle w:val="PrformatHTML"/>
        <w:shd w:val="clear" w:color="auto" w:fill="FFFFFF"/>
        <w:ind w:firstLine="284"/>
        <w:rPr>
          <w:rFonts w:ascii="Arial" w:hAnsi="Arial" w:cs="Arial"/>
          <w:color w:val="212121"/>
          <w:sz w:val="18"/>
          <w:szCs w:val="18"/>
          <w:lang w:val="fr-CA"/>
        </w:rPr>
      </w:pPr>
      <w:r w:rsidRPr="00837F49">
        <w:rPr>
          <w:rFonts w:ascii="Arial" w:hAnsi="Arial" w:cs="Arial"/>
          <w:b/>
          <w:sz w:val="18"/>
          <w:szCs w:val="18"/>
          <w:lang w:val="fr-CA"/>
        </w:rPr>
        <w:t>Other Precautions:</w:t>
      </w:r>
      <w:r w:rsidRPr="00837F49">
        <w:rPr>
          <w:rFonts w:ascii="Arial" w:hAnsi="Arial" w:cs="Arial"/>
          <w:sz w:val="18"/>
          <w:szCs w:val="18"/>
          <w:lang w:val="fr-CA"/>
        </w:rPr>
        <w:t xml:space="preserve"> N.D.  </w:t>
      </w:r>
      <w:r w:rsidRPr="00837F49">
        <w:rPr>
          <w:rFonts w:ascii="Arial" w:hAnsi="Arial" w:cs="Arial"/>
          <w:b/>
          <w:sz w:val="18"/>
          <w:szCs w:val="18"/>
          <w:lang w:val="fr-CA"/>
        </w:rPr>
        <w:t xml:space="preserve">Autres précautions: </w:t>
      </w:r>
      <w:r w:rsidRPr="00837F49">
        <w:rPr>
          <w:rFonts w:ascii="Arial" w:hAnsi="Arial" w:cs="Arial"/>
          <w:sz w:val="18"/>
          <w:szCs w:val="18"/>
          <w:lang w:val="fr-CA"/>
        </w:rPr>
        <w:t>N.D</w:t>
      </w:r>
    </w:p>
    <w:p w:rsidR="00343338" w:rsidRPr="00837F49" w:rsidRDefault="00343338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B74B7A" w:rsidRPr="00837F49" w:rsidRDefault="00B74B7A" w:rsidP="00B74B7A">
      <w:pPr>
        <w:pStyle w:val="PrformatHTML"/>
        <w:shd w:val="clear" w:color="auto" w:fill="FFFFFF"/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>S</w:t>
      </w:r>
      <w:r w:rsidR="002D5016" w:rsidRPr="00837F49">
        <w:rPr>
          <w:rFonts w:ascii="Arial" w:hAnsi="Arial" w:cs="Arial"/>
          <w:b/>
          <w:sz w:val="18"/>
          <w:szCs w:val="18"/>
          <w:u w:val="single"/>
          <w:lang w:val="fr-CA"/>
        </w:rPr>
        <w:t>ection</w:t>
      </w:r>
      <w:r w:rsidRPr="00837F49">
        <w:rPr>
          <w:rFonts w:ascii="Arial" w:hAnsi="Arial" w:cs="Arial"/>
          <w:b/>
          <w:sz w:val="18"/>
          <w:szCs w:val="18"/>
          <w:u w:val="single"/>
          <w:lang w:val="fr-CA"/>
        </w:rPr>
        <w:t xml:space="preserve"> 8 – Exposure Controls- Personal Protection - Contrôle de l'exposition / protection individuelle</w:t>
      </w:r>
    </w:p>
    <w:p w:rsidR="00B74B7A" w:rsidRPr="00837F49" w:rsidRDefault="00B74B7A" w:rsidP="00B74B7A">
      <w:pPr>
        <w:rPr>
          <w:rFonts w:ascii="Arial" w:hAnsi="Arial" w:cs="Arial"/>
          <w:sz w:val="18"/>
          <w:szCs w:val="18"/>
          <w:lang w:val="fr-CA" w:eastAsia="en-CA"/>
        </w:rPr>
      </w:pPr>
    </w:p>
    <w:p w:rsidR="00E33F82" w:rsidRPr="00837F49" w:rsidRDefault="00E33F82" w:rsidP="002D7A2D">
      <w:pPr>
        <w:ind w:firstLine="284"/>
        <w:rPr>
          <w:rFonts w:ascii="Arial" w:hAnsi="Arial" w:cs="Arial"/>
          <w:b/>
          <w:sz w:val="18"/>
          <w:szCs w:val="18"/>
          <w:lang w:val="fr-CA"/>
        </w:rPr>
      </w:pPr>
      <w:r w:rsidRPr="00837F49">
        <w:rPr>
          <w:rFonts w:ascii="Arial" w:hAnsi="Arial" w:cs="Arial"/>
          <w:b/>
          <w:sz w:val="18"/>
          <w:szCs w:val="18"/>
          <w:lang w:val="fr-CA"/>
        </w:rPr>
        <w:t xml:space="preserve">Personal Protection Equipment </w:t>
      </w:r>
      <w:r w:rsidR="00B74B7A"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="00B74B7A"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="00B74B7A" w:rsidRPr="00837F49">
        <w:rPr>
          <w:rFonts w:ascii="Arial" w:hAnsi="Arial" w:cs="Arial"/>
          <w:b/>
          <w:sz w:val="18"/>
          <w:szCs w:val="18"/>
          <w:lang w:val="fr-CA"/>
        </w:rPr>
        <w:tab/>
      </w:r>
      <w:r w:rsidRPr="00837F49">
        <w:rPr>
          <w:rFonts w:ascii="Arial" w:hAnsi="Arial" w:cs="Arial"/>
          <w:b/>
          <w:sz w:val="18"/>
          <w:szCs w:val="18"/>
          <w:lang w:val="fr-CA"/>
        </w:rPr>
        <w:t>(Mesures de Protection Individuelle)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Gloves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(Gants)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Respiratory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(Vois Respiratoires)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Footwear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(Protection de Pieds)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Other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(Autres Moyens de Protection)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Eyes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(Protection des Yeux)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Special Handling Procedures &amp; Equipment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(Mesures Particulieres Pour le Transport Et L’Entreposage)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Ventilation Requirements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(Ventilation)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Storage Requirements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(Precautions </w:t>
      </w:r>
      <w:proofErr w:type="gramStart"/>
      <w:r w:rsidRPr="00837F49">
        <w:rPr>
          <w:rFonts w:ascii="Arial" w:hAnsi="Arial" w:cs="Arial"/>
          <w:sz w:val="18"/>
          <w:szCs w:val="18"/>
          <w:lang w:val="fr-CA"/>
        </w:rPr>
        <w:t>a</w:t>
      </w:r>
      <w:proofErr w:type="gramEnd"/>
      <w:r w:rsidRPr="00837F49">
        <w:rPr>
          <w:rFonts w:ascii="Arial" w:hAnsi="Arial" w:cs="Arial"/>
          <w:sz w:val="18"/>
          <w:szCs w:val="18"/>
          <w:lang w:val="fr-CA"/>
        </w:rPr>
        <w:t xml:space="preserve"> Prendre Lors de L’Entreposage) N/A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Shipping Information – See Transportation Classification</w:t>
      </w:r>
      <w:r w:rsidRPr="00837F49">
        <w:rPr>
          <w:rFonts w:ascii="Arial" w:hAnsi="Arial" w:cs="Arial"/>
          <w:sz w:val="18"/>
          <w:szCs w:val="18"/>
          <w:lang w:val="fr-CA"/>
        </w:rPr>
        <w:tab/>
        <w:t>(Particulieres Pour le Transport) Voir Classification Pour le Transport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B74B7A" w:rsidRPr="00837F49" w:rsidRDefault="00B74B7A" w:rsidP="00B74B7A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9</w:t>
      </w:r>
      <w:proofErr w:type="gramStart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:  Physical</w:t>
      </w:r>
      <w:proofErr w:type="gramEnd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Description (Proprietes Physiques)</w:t>
      </w:r>
    </w:p>
    <w:p w:rsidR="002D5016" w:rsidRPr="00837F49" w:rsidRDefault="002D5016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Physical State – Solid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="0090554C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>(Substance Materielle) Solide</w:t>
      </w: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Solubility in Water – Completely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="0090554C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>(Solubility dans l’Eeau) Completement</w:t>
      </w:r>
    </w:p>
    <w:p w:rsidR="00356868" w:rsidRPr="00837F49" w:rsidRDefault="00B74B7A" w:rsidP="00B74B7A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 xml:space="preserve">Appearance &amp; Odour – </w:t>
      </w:r>
      <w:r w:rsidR="00356868" w:rsidRPr="00837F49">
        <w:rPr>
          <w:rFonts w:ascii="Arial" w:hAnsi="Arial" w:cs="Arial"/>
          <w:sz w:val="18"/>
          <w:szCs w:val="18"/>
        </w:rPr>
        <w:t>White, Light Fragrance</w:t>
      </w:r>
      <w:r w:rsidR="00356868" w:rsidRPr="00837F49">
        <w:rPr>
          <w:rFonts w:ascii="Arial" w:hAnsi="Arial" w:cs="Arial"/>
          <w:sz w:val="18"/>
          <w:szCs w:val="18"/>
        </w:rPr>
        <w:tab/>
      </w:r>
      <w:r w:rsidR="0090554C">
        <w:rPr>
          <w:rFonts w:ascii="Arial" w:hAnsi="Arial" w:cs="Arial"/>
          <w:sz w:val="18"/>
          <w:szCs w:val="18"/>
        </w:rPr>
        <w:tab/>
      </w:r>
      <w:r w:rsidR="00356868" w:rsidRPr="00837F49">
        <w:rPr>
          <w:rFonts w:ascii="Arial" w:hAnsi="Arial" w:cs="Arial"/>
          <w:sz w:val="18"/>
          <w:szCs w:val="18"/>
        </w:rPr>
        <w:t xml:space="preserve">Apparence &amp; Odour) Blanc, Odeur Doux </w:t>
      </w: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Specific Gravity – 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="0090554C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>(Densite) – N/A</w:t>
      </w:r>
    </w:p>
    <w:p w:rsidR="00B74B7A" w:rsidRPr="0090554C" w:rsidRDefault="00B74B7A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90554C">
        <w:rPr>
          <w:rFonts w:ascii="Arial" w:hAnsi="Arial" w:cs="Arial"/>
          <w:sz w:val="18"/>
          <w:szCs w:val="18"/>
          <w:lang w:val="fr-CA"/>
        </w:rPr>
        <w:t>Vapour Pressure – N/A</w:t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="0090554C"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>(Pression de Vapeur) – N/A</w:t>
      </w:r>
    </w:p>
    <w:p w:rsidR="00B74B7A" w:rsidRPr="0090554C" w:rsidRDefault="00B74B7A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90554C">
        <w:rPr>
          <w:rFonts w:ascii="Arial" w:hAnsi="Arial" w:cs="Arial"/>
          <w:sz w:val="18"/>
          <w:szCs w:val="18"/>
          <w:lang w:val="fr-CA"/>
        </w:rPr>
        <w:t>Freezing Point – N/A</w:t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="0090554C"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>(Point de Congelation) – N/A</w:t>
      </w: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90554C">
        <w:rPr>
          <w:rFonts w:ascii="Arial" w:hAnsi="Arial" w:cs="Arial"/>
          <w:sz w:val="18"/>
          <w:szCs w:val="18"/>
          <w:lang w:val="fr-CA"/>
        </w:rPr>
        <w:t>Vapour Density – N/A</w:t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Pr="0090554C">
        <w:rPr>
          <w:rFonts w:ascii="Arial" w:hAnsi="Arial" w:cs="Arial"/>
          <w:sz w:val="18"/>
          <w:szCs w:val="18"/>
          <w:lang w:val="fr-CA"/>
        </w:rPr>
        <w:tab/>
      </w:r>
      <w:r w:rsidR="0090554C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>(Pression de Vapeur) – N/A</w:t>
      </w: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Percent Volatile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="0090554C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>(Pourcentage Volatiles par Volume) – N/A</w:t>
      </w: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Boiling Point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="0090554C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>(Point D’Ebullition) – N/A</w:t>
      </w: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Evaporation Rate/water=1 –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="0090554C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>(Taux d’evaporation/eau=1) – N/A</w:t>
      </w:r>
    </w:p>
    <w:p w:rsidR="00B74B7A" w:rsidRPr="00837F49" w:rsidRDefault="00B74B7A" w:rsidP="00B74B7A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PH: 5% Solution pH 9.8</w:t>
      </w:r>
      <w:r w:rsidR="00E66708" w:rsidRPr="00837F49">
        <w:rPr>
          <w:rFonts w:ascii="Arial" w:hAnsi="Arial" w:cs="Arial"/>
          <w:sz w:val="18"/>
          <w:szCs w:val="18"/>
          <w:lang w:val="fr-CA"/>
        </w:rPr>
        <w:tab/>
      </w:r>
      <w:r w:rsidR="00E66708" w:rsidRPr="00837F49">
        <w:rPr>
          <w:rFonts w:ascii="Arial" w:hAnsi="Arial" w:cs="Arial"/>
          <w:sz w:val="18"/>
          <w:szCs w:val="18"/>
          <w:lang w:val="fr-CA"/>
        </w:rPr>
        <w:tab/>
      </w:r>
      <w:r w:rsidR="00E66708" w:rsidRPr="00837F49">
        <w:rPr>
          <w:rFonts w:ascii="Arial" w:hAnsi="Arial" w:cs="Arial"/>
          <w:sz w:val="18"/>
          <w:szCs w:val="18"/>
          <w:lang w:val="fr-CA"/>
        </w:rPr>
        <w:tab/>
      </w:r>
      <w:r w:rsidR="0090554C">
        <w:rPr>
          <w:rFonts w:ascii="Arial" w:hAnsi="Arial" w:cs="Arial"/>
          <w:sz w:val="18"/>
          <w:szCs w:val="18"/>
          <w:lang w:val="fr-CA"/>
        </w:rPr>
        <w:tab/>
      </w:r>
      <w:r w:rsidR="00E66708" w:rsidRPr="00837F49">
        <w:rPr>
          <w:rFonts w:ascii="Arial" w:hAnsi="Arial" w:cs="Arial"/>
          <w:sz w:val="18"/>
          <w:szCs w:val="18"/>
          <w:lang w:val="fr-CA"/>
        </w:rPr>
        <w:t>(PH : 5 % Solution pH 9.8)</w:t>
      </w:r>
    </w:p>
    <w:p w:rsidR="009C2758" w:rsidRPr="00837F49" w:rsidRDefault="009C2758">
      <w:pPr>
        <w:rPr>
          <w:rFonts w:ascii="Arial" w:hAnsi="Arial" w:cs="Arial"/>
          <w:sz w:val="18"/>
          <w:szCs w:val="18"/>
          <w:lang w:val="fr-CA"/>
        </w:rPr>
      </w:pPr>
    </w:p>
    <w:p w:rsidR="00837F49" w:rsidRPr="006A3245" w:rsidRDefault="00327FEA" w:rsidP="00837F49">
      <w:pPr>
        <w:pStyle w:val="PrformatHTML"/>
        <w:shd w:val="clear" w:color="auto" w:fill="FFFFFF"/>
        <w:rPr>
          <w:rFonts w:ascii="Arial" w:hAnsi="Arial" w:cs="Arial"/>
          <w:color w:val="212121"/>
          <w:sz w:val="18"/>
          <w:szCs w:val="18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10</w:t>
      </w:r>
      <w:proofErr w:type="gramStart"/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:</w:t>
      </w:r>
      <w:r w:rsidR="00E33F82"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 </w:t>
      </w:r>
      <w:r w:rsidR="00837F49" w:rsidRPr="006A3245">
        <w:rPr>
          <w:rFonts w:ascii="Arial" w:hAnsi="Arial" w:cs="Arial"/>
          <w:b/>
          <w:bCs/>
          <w:sz w:val="18"/>
          <w:szCs w:val="18"/>
          <w:u w:val="single"/>
          <w:lang w:val="fr-CA"/>
        </w:rPr>
        <w:t>Stability</w:t>
      </w:r>
      <w:proofErr w:type="gramEnd"/>
      <w:r w:rsidR="00837F49" w:rsidRPr="006A3245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 and Reactivity (Stabilité et réactivité )</w:t>
      </w:r>
    </w:p>
    <w:p w:rsidR="00E33F82" w:rsidRPr="00837F49" w:rsidRDefault="00E33F82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Stable – Yes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(Stable) Oui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Conditions to Avoid – None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(Conditions a Eviter) Aucun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Incompatibility – None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>(Incompatibilite) Aucun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Hazardous Decomposition Products – None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(Produits de Decomposition Dangereux) Aucun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Reactivity – None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(Reactivite) Aucun</w:t>
      </w:r>
    </w:p>
    <w:p w:rsidR="00E33F82" w:rsidRPr="00837F49" w:rsidRDefault="00E33F82" w:rsidP="002D7A2D">
      <w:pPr>
        <w:ind w:firstLine="284"/>
        <w:rPr>
          <w:rFonts w:ascii="Arial" w:hAnsi="Arial" w:cs="Arial"/>
          <w:sz w:val="18"/>
          <w:szCs w:val="18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11 – Toxicological Information (Informations toxicologiques)</w:t>
      </w:r>
    </w:p>
    <w:p w:rsidR="008E0BD9" w:rsidRPr="00837F49" w:rsidRDefault="008E0BD9" w:rsidP="008E0BD9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:rsidR="008E0BD9" w:rsidRPr="00837F49" w:rsidRDefault="0047377D" w:rsidP="0047377D">
      <w:pPr>
        <w:pStyle w:val="PrformatHTML"/>
        <w:shd w:val="clear" w:color="auto" w:fill="FFFFFF"/>
        <w:tabs>
          <w:tab w:val="clear" w:pos="916"/>
          <w:tab w:val="clear" w:pos="2748"/>
          <w:tab w:val="clear" w:pos="3664"/>
          <w:tab w:val="clear" w:pos="4580"/>
          <w:tab w:val="clear" w:pos="5496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  <w:lang w:val="fr-CA" w:eastAsia="en-US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</w:r>
      <w:r w:rsidR="008E0BD9" w:rsidRPr="00837F49">
        <w:rPr>
          <w:rFonts w:ascii="Arial" w:hAnsi="Arial" w:cs="Arial"/>
          <w:sz w:val="18"/>
          <w:szCs w:val="18"/>
          <w:lang w:val="fr-CA"/>
        </w:rPr>
        <w:t>Skin Contact</w:t>
      </w:r>
      <w:r w:rsidRPr="00837F49">
        <w:rPr>
          <w:rFonts w:ascii="Arial" w:hAnsi="Arial" w:cs="Arial"/>
          <w:sz w:val="18"/>
          <w:szCs w:val="18"/>
          <w:lang w:val="fr-CA"/>
        </w:rPr>
        <w:t xml:space="preserve">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N/</w:t>
      </w:r>
      <w:r w:rsidR="008E0BD9" w:rsidRPr="00837F49">
        <w:rPr>
          <w:rFonts w:ascii="Arial" w:hAnsi="Arial" w:cs="Arial"/>
          <w:sz w:val="18"/>
          <w:szCs w:val="18"/>
          <w:lang w:val="fr-CA"/>
        </w:rPr>
        <w:t>A</w:t>
      </w:r>
      <w:r w:rsidR="00E66708"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 w:eastAsia="en-US"/>
        </w:rPr>
        <w:t xml:space="preserve">Contact avec la peau :    </w:t>
      </w:r>
      <w:r w:rsidR="00E66708" w:rsidRPr="00837F49">
        <w:rPr>
          <w:rFonts w:ascii="Arial" w:hAnsi="Arial" w:cs="Arial"/>
          <w:sz w:val="18"/>
          <w:szCs w:val="18"/>
          <w:lang w:val="fr-CA" w:eastAsia="en-US"/>
        </w:rPr>
        <w:tab/>
      </w:r>
      <w:r w:rsidR="00E66708" w:rsidRPr="00837F49">
        <w:rPr>
          <w:rFonts w:ascii="Arial" w:hAnsi="Arial" w:cs="Arial"/>
          <w:sz w:val="18"/>
          <w:szCs w:val="18"/>
          <w:lang w:val="fr-CA" w:eastAsia="en-US"/>
        </w:rPr>
        <w:tab/>
      </w:r>
      <w:r w:rsidRPr="00837F49">
        <w:rPr>
          <w:rFonts w:ascii="Arial" w:hAnsi="Arial" w:cs="Arial"/>
          <w:sz w:val="18"/>
          <w:szCs w:val="18"/>
          <w:lang w:val="fr-CA" w:eastAsia="en-US"/>
        </w:rPr>
        <w:t>N/A</w:t>
      </w:r>
    </w:p>
    <w:p w:rsidR="008E0BD9" w:rsidRPr="00837F49" w:rsidRDefault="0047377D" w:rsidP="0047377D">
      <w:pPr>
        <w:pStyle w:val="PrformatHTML"/>
        <w:shd w:val="clear" w:color="auto" w:fill="FFFFFF"/>
        <w:tabs>
          <w:tab w:val="clear" w:pos="5496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      </w:t>
      </w:r>
      <w:r w:rsidR="008E0BD9" w:rsidRPr="00837F49">
        <w:rPr>
          <w:rFonts w:ascii="Arial" w:hAnsi="Arial" w:cs="Arial"/>
          <w:sz w:val="18"/>
          <w:szCs w:val="18"/>
          <w:lang w:val="fr-CA"/>
        </w:rPr>
        <w:t>Skin Absorption:</w:t>
      </w:r>
      <w:r w:rsidR="008E0BD9"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 xml:space="preserve">      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               </w:t>
      </w:r>
      <w:r w:rsidR="008E0BD9" w:rsidRPr="00837F49">
        <w:rPr>
          <w:rFonts w:ascii="Arial" w:hAnsi="Arial" w:cs="Arial"/>
          <w:sz w:val="18"/>
          <w:szCs w:val="18"/>
          <w:lang w:val="fr-CA"/>
        </w:rPr>
        <w:t>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 w:eastAsia="en-US"/>
        </w:rPr>
        <w:t xml:space="preserve">Absorption par la peau : </w:t>
      </w:r>
      <w:r w:rsidR="00E66708" w:rsidRPr="00837F49">
        <w:rPr>
          <w:rFonts w:ascii="Arial" w:hAnsi="Arial" w:cs="Arial"/>
          <w:sz w:val="18"/>
          <w:szCs w:val="18"/>
          <w:lang w:val="fr-CA" w:eastAsia="en-US"/>
        </w:rPr>
        <w:tab/>
      </w:r>
      <w:r w:rsidR="00E66708" w:rsidRPr="00837F49">
        <w:rPr>
          <w:rFonts w:ascii="Arial" w:hAnsi="Arial" w:cs="Arial"/>
          <w:sz w:val="18"/>
          <w:szCs w:val="18"/>
          <w:lang w:val="fr-CA" w:eastAsia="en-US"/>
        </w:rPr>
        <w:tab/>
      </w:r>
      <w:r w:rsidRPr="00837F49">
        <w:rPr>
          <w:rFonts w:ascii="Arial" w:hAnsi="Arial" w:cs="Arial"/>
          <w:sz w:val="18"/>
          <w:szCs w:val="18"/>
          <w:lang w:val="fr-CA" w:eastAsia="en-US"/>
        </w:rPr>
        <w:t>N/A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4580"/>
          <w:tab w:val="clear" w:pos="5496"/>
          <w:tab w:val="left" w:pos="284"/>
          <w:tab w:val="left" w:pos="3544"/>
          <w:tab w:val="left" w:pos="4820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Eye Contact: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Avoid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Contact avec les yeux: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Éviter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5496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</w:rPr>
        <w:t>Inhalation Acute: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 xml:space="preserve"> N/A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 xml:space="preserve">Inhalation aiguë: 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4580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ab/>
        <w:t>Inhalation Chronic: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 xml:space="preserve"> N/A</w:t>
      </w:r>
      <w:r w:rsidRPr="00837F49">
        <w:rPr>
          <w:rFonts w:ascii="Arial" w:hAnsi="Arial" w:cs="Arial"/>
          <w:sz w:val="18"/>
          <w:szCs w:val="18"/>
        </w:rPr>
        <w:tab/>
        <w:t xml:space="preserve">Chronique Inhalation: 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N/A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5496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>Ingestion: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Avoid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Ingestion: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Éviter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2748"/>
          <w:tab w:val="clear" w:pos="3664"/>
          <w:tab w:val="clear" w:pos="4580"/>
          <w:tab w:val="clear" w:pos="5496"/>
          <w:tab w:val="left" w:pos="284"/>
          <w:tab w:val="left" w:pos="2694"/>
          <w:tab w:val="left" w:pos="3544"/>
          <w:tab w:val="left" w:pos="4820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Effect of Acute Exposure to Product: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None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 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Effet de l'exposition aiguë au produit: </w:t>
      </w:r>
      <w:r w:rsidRPr="00837F49">
        <w:rPr>
          <w:rFonts w:ascii="Arial" w:hAnsi="Arial" w:cs="Arial"/>
          <w:sz w:val="18"/>
          <w:szCs w:val="18"/>
          <w:lang w:val="fr-CA"/>
        </w:rPr>
        <w:tab/>
        <w:t>Aucun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5496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Effects of Chronic Exposure to Product: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None Evident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Effets de l'exposition chronique </w:t>
      </w:r>
      <w:r w:rsidRPr="00837F49">
        <w:rPr>
          <w:rFonts w:ascii="Arial" w:hAnsi="Arial" w:cs="Arial"/>
          <w:sz w:val="18"/>
          <w:szCs w:val="18"/>
          <w:lang w:val="fr-CA"/>
        </w:rPr>
        <w:tab/>
        <w:t>Aucun Evident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2748"/>
          <w:tab w:val="clear" w:pos="5496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proofErr w:type="gramStart"/>
      <w:r w:rsidRPr="00837F49">
        <w:rPr>
          <w:rFonts w:ascii="Arial" w:hAnsi="Arial" w:cs="Arial"/>
          <w:sz w:val="18"/>
          <w:szCs w:val="18"/>
          <w:lang w:val="fr-CA"/>
        </w:rPr>
        <w:t>au</w:t>
      </w:r>
      <w:proofErr w:type="gramEnd"/>
      <w:r w:rsidRPr="00837F49">
        <w:rPr>
          <w:rFonts w:ascii="Arial" w:hAnsi="Arial" w:cs="Arial"/>
          <w:sz w:val="18"/>
          <w:szCs w:val="18"/>
          <w:lang w:val="fr-CA"/>
        </w:rPr>
        <w:t xml:space="preserve"> produit: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2748"/>
          <w:tab w:val="clear" w:pos="5496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LD50 of Product (Specify Species):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N/D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Produit DL50 </w:t>
      </w:r>
      <w:proofErr w:type="gramStart"/>
      <w:r w:rsidRPr="00837F49">
        <w:rPr>
          <w:rFonts w:ascii="Arial" w:hAnsi="Arial" w:cs="Arial"/>
          <w:sz w:val="18"/>
          <w:szCs w:val="18"/>
          <w:lang w:val="fr-CA"/>
        </w:rPr>
        <w:t>( préciser</w:t>
      </w:r>
      <w:proofErr w:type="gramEnd"/>
      <w:r w:rsidRPr="00837F49">
        <w:rPr>
          <w:rFonts w:ascii="Arial" w:hAnsi="Arial" w:cs="Arial"/>
          <w:sz w:val="18"/>
          <w:szCs w:val="18"/>
          <w:lang w:val="fr-CA"/>
        </w:rPr>
        <w:t xml:space="preserve"> l'espèce): </w:t>
      </w:r>
      <w:r w:rsidRPr="00837F49">
        <w:rPr>
          <w:rFonts w:ascii="Arial" w:hAnsi="Arial" w:cs="Arial"/>
          <w:sz w:val="18"/>
          <w:szCs w:val="18"/>
          <w:lang w:val="fr-CA"/>
        </w:rPr>
        <w:tab/>
        <w:t>N/D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2748"/>
          <w:tab w:val="clear" w:pos="3664"/>
          <w:tab w:val="clear" w:pos="4580"/>
          <w:tab w:val="left" w:pos="284"/>
          <w:tab w:val="left" w:pos="3544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lastRenderedPageBreak/>
        <w:tab/>
        <w:t>Sensitization of Product:</w:t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None expected</w:t>
      </w:r>
      <w:r w:rsidRPr="00837F49">
        <w:rPr>
          <w:rFonts w:ascii="Arial" w:hAnsi="Arial" w:cs="Arial"/>
          <w:color w:val="212121"/>
          <w:sz w:val="18"/>
          <w:szCs w:val="18"/>
          <w:lang w:val="fr-FR"/>
        </w:rPr>
        <w:t xml:space="preserve"> </w:t>
      </w:r>
      <w:r w:rsidRPr="00837F49">
        <w:rPr>
          <w:rFonts w:ascii="Arial" w:hAnsi="Arial" w:cs="Arial"/>
          <w:color w:val="212121"/>
          <w:sz w:val="18"/>
          <w:szCs w:val="18"/>
          <w:lang w:val="fr-FR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 xml:space="preserve">Sensibilité au produit: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Aucun prévu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4580"/>
          <w:tab w:val="clear" w:pos="5496"/>
          <w:tab w:val="clear" w:pos="6412"/>
          <w:tab w:val="left" w:pos="284"/>
          <w:tab w:val="left" w:pos="3544"/>
          <w:tab w:val="left" w:pos="4820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Synergistic Materials: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None known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Matériaux synergiques: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Aucun connu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4580"/>
          <w:tab w:val="clear" w:pos="5496"/>
          <w:tab w:val="left" w:pos="284"/>
          <w:tab w:val="left" w:pos="3544"/>
          <w:tab w:val="left" w:pos="4820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Carcinogenicity: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Cancérogénicité: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N/A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4580"/>
          <w:tab w:val="clear" w:pos="5496"/>
          <w:tab w:val="left" w:pos="284"/>
          <w:tab w:val="left" w:pos="3544"/>
          <w:tab w:val="left" w:pos="4820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Reproductive Effects: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Effets sur la reproduction: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N/A</w:t>
      </w:r>
    </w:p>
    <w:p w:rsidR="00E66708" w:rsidRPr="00837F49" w:rsidRDefault="00E66708" w:rsidP="00E66708">
      <w:pPr>
        <w:pStyle w:val="PrformatHTML"/>
        <w:shd w:val="clear" w:color="auto" w:fill="FFFFFF"/>
        <w:tabs>
          <w:tab w:val="clear" w:pos="916"/>
          <w:tab w:val="clear" w:pos="3664"/>
          <w:tab w:val="clear" w:pos="4580"/>
          <w:tab w:val="clear" w:pos="5496"/>
          <w:tab w:val="left" w:pos="284"/>
          <w:tab w:val="left" w:pos="3544"/>
          <w:tab w:val="left" w:pos="4820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Teratogenicity: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Tératogénicité: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N/A</w:t>
      </w:r>
    </w:p>
    <w:p w:rsidR="00E66708" w:rsidRPr="00837F49" w:rsidRDefault="00E66708" w:rsidP="007A0B2D">
      <w:pPr>
        <w:pStyle w:val="PrformatHTML"/>
        <w:shd w:val="clear" w:color="auto" w:fill="FFFFFF"/>
        <w:tabs>
          <w:tab w:val="clear" w:pos="916"/>
          <w:tab w:val="clear" w:pos="3664"/>
          <w:tab w:val="clear" w:pos="4580"/>
          <w:tab w:val="clear" w:pos="5496"/>
          <w:tab w:val="clear" w:pos="6412"/>
          <w:tab w:val="left" w:pos="284"/>
          <w:tab w:val="left" w:pos="3544"/>
          <w:tab w:val="left" w:pos="4820"/>
          <w:tab w:val="left" w:pos="5103"/>
        </w:tabs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ab/>
        <w:t>Mutagenicity: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 xml:space="preserve"> N/A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="007A0B2D"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 xml:space="preserve">Mutagénicité: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N/A</w:t>
      </w:r>
    </w:p>
    <w:p w:rsidR="008E0BD9" w:rsidRPr="00837F49" w:rsidRDefault="008E0BD9" w:rsidP="008E0BD9">
      <w:pPr>
        <w:rPr>
          <w:rFonts w:ascii="Arial" w:hAnsi="Arial" w:cs="Arial"/>
          <w:b/>
          <w:sz w:val="18"/>
          <w:szCs w:val="18"/>
          <w:u w:val="single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color w:val="212121"/>
          <w:sz w:val="18"/>
          <w:szCs w:val="18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12 – Ecological Information (Informations égologiques</w:t>
      </w:r>
      <w:r w:rsidRPr="00837F49">
        <w:rPr>
          <w:rFonts w:ascii="Arial" w:hAnsi="Arial" w:cs="Arial"/>
          <w:color w:val="212121"/>
          <w:sz w:val="18"/>
          <w:szCs w:val="18"/>
          <w:lang w:val="fr-FR"/>
        </w:rPr>
        <w:t>)</w:t>
      </w: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:rsidR="00734757" w:rsidRPr="000D3E5E" w:rsidRDefault="00734757" w:rsidP="000D3E5E">
      <w:pPr>
        <w:pStyle w:val="PrformatHTML"/>
        <w:shd w:val="clear" w:color="auto" w:fill="FFFFFF"/>
        <w:tabs>
          <w:tab w:val="clear" w:pos="5496"/>
          <w:tab w:val="left" w:pos="5103"/>
        </w:tabs>
        <w:rPr>
          <w:rFonts w:ascii="Arial" w:hAnsi="Arial" w:cs="Arial"/>
          <w:color w:val="212121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Data not available.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proofErr w:type="gramStart"/>
      <w:r w:rsidRPr="000D3E5E">
        <w:rPr>
          <w:rFonts w:ascii="Arial" w:hAnsi="Arial" w:cs="Arial"/>
          <w:sz w:val="18"/>
          <w:szCs w:val="18"/>
        </w:rPr>
        <w:t>Données non disponibles.</w:t>
      </w:r>
      <w:proofErr w:type="gramEnd"/>
    </w:p>
    <w:p w:rsidR="008E0BD9" w:rsidRDefault="00881BC7" w:rsidP="008E0BD9">
      <w:pPr>
        <w:rPr>
          <w:rFonts w:ascii="Arial" w:hAnsi="Arial" w:cs="Arial"/>
          <w:sz w:val="18"/>
          <w:szCs w:val="18"/>
          <w:lang w:val="fr-CA"/>
        </w:rPr>
      </w:pPr>
      <w:r w:rsidRPr="000D3E5E">
        <w:rPr>
          <w:rFonts w:ascii="Arial" w:hAnsi="Arial" w:cs="Arial"/>
          <w:sz w:val="18"/>
          <w:szCs w:val="18"/>
        </w:rPr>
        <w:t>Not expected to be</w:t>
      </w:r>
      <w:r w:rsidR="000D3E5E" w:rsidRPr="000D3E5E">
        <w:rPr>
          <w:rFonts w:ascii="Arial" w:hAnsi="Arial" w:cs="Arial"/>
          <w:sz w:val="18"/>
          <w:szCs w:val="18"/>
        </w:rPr>
        <w:t xml:space="preserve"> hazardous to the environment.</w:t>
      </w:r>
      <w:r w:rsidR="000D3E5E" w:rsidRPr="000D3E5E">
        <w:rPr>
          <w:rFonts w:ascii="Arial" w:hAnsi="Arial" w:cs="Arial"/>
          <w:sz w:val="18"/>
          <w:szCs w:val="18"/>
        </w:rPr>
        <w:tab/>
        <w:t xml:space="preserve">          </w:t>
      </w:r>
      <w:r w:rsidR="000D3E5E" w:rsidRPr="000D3E5E">
        <w:rPr>
          <w:rFonts w:ascii="Arial" w:hAnsi="Arial" w:cs="Arial"/>
          <w:sz w:val="18"/>
          <w:szCs w:val="18"/>
        </w:rPr>
        <w:tab/>
        <w:t xml:space="preserve"> </w:t>
      </w:r>
      <w:r w:rsidRPr="00F11B34">
        <w:rPr>
          <w:rFonts w:ascii="Arial" w:hAnsi="Arial" w:cs="Arial"/>
          <w:sz w:val="18"/>
          <w:szCs w:val="18"/>
          <w:lang w:val="fr-CA"/>
        </w:rPr>
        <w:t xml:space="preserve">Ne devrait pas être dangereuse pour </w:t>
      </w:r>
      <w:proofErr w:type="gramStart"/>
      <w:r w:rsidRPr="00F11B34">
        <w:rPr>
          <w:rFonts w:ascii="Arial" w:hAnsi="Arial" w:cs="Arial"/>
          <w:sz w:val="18"/>
          <w:szCs w:val="18"/>
          <w:lang w:val="fr-CA"/>
        </w:rPr>
        <w:t>l' environnement</w:t>
      </w:r>
      <w:proofErr w:type="gramEnd"/>
    </w:p>
    <w:p w:rsidR="00881BC7" w:rsidRPr="00837F49" w:rsidRDefault="00881BC7" w:rsidP="008E0BD9">
      <w:pPr>
        <w:rPr>
          <w:rFonts w:ascii="Arial" w:hAnsi="Arial" w:cs="Arial"/>
          <w:sz w:val="18"/>
          <w:szCs w:val="18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</w:rPr>
      </w:pPr>
      <w:r w:rsidRPr="000D3E5E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Section 13 – Disposal Considerations (Considerations Relatives </w:t>
      </w:r>
      <w:r w:rsidRPr="00837F49">
        <w:rPr>
          <w:rFonts w:ascii="Arial" w:hAnsi="Arial" w:cs="Arial"/>
          <w:b/>
          <w:bCs/>
          <w:sz w:val="18"/>
          <w:szCs w:val="18"/>
          <w:u w:val="single"/>
        </w:rPr>
        <w:t>a l’Elimination)</w:t>
      </w:r>
    </w:p>
    <w:p w:rsidR="00734757" w:rsidRPr="00837F49" w:rsidRDefault="00734757" w:rsidP="00734757">
      <w:pPr>
        <w:rPr>
          <w:rFonts w:ascii="Arial" w:hAnsi="Arial" w:cs="Arial"/>
          <w:b/>
          <w:bCs/>
          <w:sz w:val="18"/>
          <w:szCs w:val="18"/>
          <w:u w:val="single"/>
          <w:lang w:eastAsia="en-CA"/>
        </w:rPr>
      </w:pPr>
    </w:p>
    <w:p w:rsidR="00734757" w:rsidRPr="00837F49" w:rsidRDefault="00734757" w:rsidP="00734757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This material is not regarded as hazardous waste. Observe all federal, provincial and local environmental regulations.</w:t>
      </w:r>
    </w:p>
    <w:p w:rsidR="00734757" w:rsidRPr="00837F49" w:rsidRDefault="00547A9B" w:rsidP="00734757">
      <w:pPr>
        <w:pStyle w:val="PrformatHTML"/>
        <w:shd w:val="clear" w:color="auto" w:fill="FFFFFF"/>
        <w:rPr>
          <w:rFonts w:ascii="Arial" w:hAnsi="Arial" w:cs="Arial"/>
          <w:sz w:val="18"/>
          <w:szCs w:val="18"/>
          <w:lang w:val="fr-CA" w:eastAsia="en-US"/>
        </w:rPr>
      </w:pPr>
      <w:r>
        <w:rPr>
          <w:rFonts w:ascii="Arial" w:hAnsi="Arial" w:cs="Arial"/>
          <w:sz w:val="18"/>
          <w:szCs w:val="18"/>
          <w:lang w:val="fr-CA" w:eastAsia="en-US"/>
        </w:rPr>
        <w:t>(</w:t>
      </w:r>
      <w:r w:rsidR="00734757" w:rsidRPr="00837F49">
        <w:rPr>
          <w:rFonts w:ascii="Arial" w:hAnsi="Arial" w:cs="Arial"/>
          <w:sz w:val="18"/>
          <w:szCs w:val="18"/>
          <w:lang w:val="fr-CA" w:eastAsia="en-US"/>
        </w:rPr>
        <w:t xml:space="preserve">Ce </w:t>
      </w:r>
      <w:proofErr w:type="gramStart"/>
      <w:r w:rsidR="00734757" w:rsidRPr="00837F49">
        <w:rPr>
          <w:rFonts w:ascii="Arial" w:hAnsi="Arial" w:cs="Arial"/>
          <w:sz w:val="18"/>
          <w:szCs w:val="18"/>
          <w:lang w:val="fr-CA" w:eastAsia="en-US"/>
        </w:rPr>
        <w:t>matériau est</w:t>
      </w:r>
      <w:proofErr w:type="gramEnd"/>
      <w:r w:rsidR="00734757" w:rsidRPr="00837F49">
        <w:rPr>
          <w:rFonts w:ascii="Arial" w:hAnsi="Arial" w:cs="Arial"/>
          <w:sz w:val="18"/>
          <w:szCs w:val="18"/>
          <w:lang w:val="fr-CA" w:eastAsia="en-US"/>
        </w:rPr>
        <w:t xml:space="preserve"> pas considéré comme un déchet dangereux. Respecter toutes les réglementations </w:t>
      </w:r>
      <w:proofErr w:type="gramStart"/>
      <w:r w:rsidR="00734757" w:rsidRPr="00837F49">
        <w:rPr>
          <w:rFonts w:ascii="Arial" w:hAnsi="Arial" w:cs="Arial"/>
          <w:sz w:val="18"/>
          <w:szCs w:val="18"/>
          <w:lang w:val="fr-CA" w:eastAsia="en-US"/>
        </w:rPr>
        <w:t>fédérales ,</w:t>
      </w:r>
      <w:proofErr w:type="gramEnd"/>
      <w:r w:rsidR="00734757" w:rsidRPr="00837F49">
        <w:rPr>
          <w:rFonts w:ascii="Arial" w:hAnsi="Arial" w:cs="Arial"/>
          <w:sz w:val="18"/>
          <w:szCs w:val="18"/>
          <w:lang w:val="fr-CA" w:eastAsia="en-US"/>
        </w:rPr>
        <w:t xml:space="preserve"> provinciales et locales.</w:t>
      </w:r>
      <w:r>
        <w:rPr>
          <w:rFonts w:ascii="Arial" w:hAnsi="Arial" w:cs="Arial"/>
          <w:sz w:val="18"/>
          <w:szCs w:val="18"/>
          <w:lang w:val="fr-CA" w:eastAsia="en-US"/>
        </w:rPr>
        <w:t>)</w:t>
      </w:r>
    </w:p>
    <w:p w:rsidR="008E0BD9" w:rsidRPr="00837F49" w:rsidRDefault="008E0BD9" w:rsidP="008E0BD9">
      <w:pPr>
        <w:rPr>
          <w:rFonts w:ascii="Arial" w:hAnsi="Arial" w:cs="Arial"/>
          <w:sz w:val="18"/>
          <w:szCs w:val="18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14 – Transport Information (Information de transport)</w:t>
      </w: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sz w:val="18"/>
          <w:szCs w:val="18"/>
          <w:lang w:val="fr-CA"/>
        </w:rPr>
      </w:pPr>
      <w:proofErr w:type="gramStart"/>
      <w:r w:rsidRPr="00837F49">
        <w:rPr>
          <w:rFonts w:ascii="Arial" w:hAnsi="Arial" w:cs="Arial"/>
          <w:sz w:val="18"/>
          <w:szCs w:val="18"/>
        </w:rPr>
        <w:t>Non-Hazardous for road, sea and airfreight.</w:t>
      </w:r>
      <w:proofErr w:type="gramEnd"/>
      <w:r w:rsidRPr="00837F49">
        <w:rPr>
          <w:rFonts w:ascii="Arial" w:hAnsi="Arial" w:cs="Arial"/>
          <w:sz w:val="18"/>
          <w:szCs w:val="18"/>
        </w:rPr>
        <w:t xml:space="preserve">  </w:t>
      </w:r>
      <w:r w:rsidR="00547A9B" w:rsidRPr="00547A9B">
        <w:rPr>
          <w:rFonts w:ascii="Arial" w:hAnsi="Arial" w:cs="Arial"/>
          <w:sz w:val="18"/>
          <w:szCs w:val="18"/>
          <w:lang w:val="fr-CA"/>
        </w:rPr>
        <w:t>(</w:t>
      </w:r>
      <w:r w:rsidRPr="00837F49">
        <w:rPr>
          <w:rFonts w:ascii="Arial" w:hAnsi="Arial" w:cs="Arial"/>
          <w:sz w:val="18"/>
          <w:szCs w:val="18"/>
          <w:lang w:val="fr-CA"/>
        </w:rPr>
        <w:t xml:space="preserve">Non-Dangereux pour le transport </w:t>
      </w:r>
      <w:proofErr w:type="gramStart"/>
      <w:r w:rsidRPr="00837F49">
        <w:rPr>
          <w:rFonts w:ascii="Arial" w:hAnsi="Arial" w:cs="Arial"/>
          <w:sz w:val="18"/>
          <w:szCs w:val="18"/>
          <w:lang w:val="fr-CA"/>
        </w:rPr>
        <w:t>routier ,</w:t>
      </w:r>
      <w:proofErr w:type="gramEnd"/>
      <w:r w:rsidRPr="00837F49">
        <w:rPr>
          <w:rFonts w:ascii="Arial" w:hAnsi="Arial" w:cs="Arial"/>
          <w:sz w:val="18"/>
          <w:szCs w:val="18"/>
          <w:lang w:val="fr-CA"/>
        </w:rPr>
        <w:t xml:space="preserve"> maritime et aérien.</w:t>
      </w:r>
      <w:r w:rsidR="00547A9B">
        <w:rPr>
          <w:rFonts w:ascii="Arial" w:hAnsi="Arial" w:cs="Arial"/>
          <w:sz w:val="18"/>
          <w:szCs w:val="18"/>
          <w:lang w:val="fr-CA"/>
        </w:rPr>
        <w:t>)</w:t>
      </w:r>
    </w:p>
    <w:p w:rsidR="005167E1" w:rsidRPr="00837F49" w:rsidRDefault="005167E1" w:rsidP="005167E1">
      <w:pPr>
        <w:rPr>
          <w:rFonts w:ascii="Arial" w:hAnsi="Arial" w:cs="Arial"/>
          <w:sz w:val="18"/>
          <w:szCs w:val="18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  <w:lang w:val="fr-CA"/>
        </w:rPr>
        <w:t>Section 15 – Regulatory Information (Informations réglementaires)</w:t>
      </w: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tabs>
          <w:tab w:val="clear" w:pos="5496"/>
          <w:tab w:val="left" w:pos="4820"/>
        </w:tabs>
        <w:rPr>
          <w:rFonts w:ascii="Arial" w:hAnsi="Arial" w:cs="Arial"/>
          <w:color w:val="212121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 xml:space="preserve">Data not available. 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="00547A9B">
        <w:rPr>
          <w:rFonts w:ascii="Arial" w:hAnsi="Arial" w:cs="Arial"/>
          <w:sz w:val="18"/>
          <w:szCs w:val="18"/>
          <w:lang w:val="fr-CA"/>
        </w:rPr>
        <w:t>(</w:t>
      </w:r>
      <w:r w:rsidRPr="00837F49">
        <w:rPr>
          <w:rFonts w:ascii="Arial" w:hAnsi="Arial" w:cs="Arial"/>
          <w:sz w:val="18"/>
          <w:szCs w:val="18"/>
          <w:lang w:val="fr-CA"/>
        </w:rPr>
        <w:t>Données non disponibles.</w:t>
      </w:r>
      <w:r w:rsidR="00547A9B">
        <w:rPr>
          <w:rFonts w:ascii="Arial" w:hAnsi="Arial" w:cs="Arial"/>
          <w:sz w:val="18"/>
          <w:szCs w:val="18"/>
          <w:lang w:val="fr-CA"/>
        </w:rPr>
        <w:t>)</w:t>
      </w:r>
    </w:p>
    <w:p w:rsidR="00DE2D56" w:rsidRPr="00837F49" w:rsidRDefault="00DE2D56" w:rsidP="00DE2D56">
      <w:pPr>
        <w:rPr>
          <w:rFonts w:ascii="Arial" w:hAnsi="Arial" w:cs="Arial"/>
          <w:sz w:val="18"/>
          <w:szCs w:val="18"/>
          <w:lang w:val="fr-CA"/>
        </w:rPr>
      </w:pPr>
    </w:p>
    <w:p w:rsidR="00734757" w:rsidRPr="00837F49" w:rsidRDefault="00734757" w:rsidP="00734757">
      <w:pPr>
        <w:pStyle w:val="PrformatHTML"/>
        <w:shd w:val="clear" w:color="auto" w:fill="FFFFFF"/>
        <w:rPr>
          <w:rFonts w:ascii="Arial" w:hAnsi="Arial" w:cs="Arial"/>
          <w:color w:val="212121"/>
          <w:sz w:val="18"/>
          <w:szCs w:val="18"/>
        </w:rPr>
      </w:pPr>
      <w:r w:rsidRPr="00837F49">
        <w:rPr>
          <w:rFonts w:ascii="Arial" w:hAnsi="Arial" w:cs="Arial"/>
          <w:b/>
          <w:bCs/>
          <w:sz w:val="18"/>
          <w:szCs w:val="18"/>
          <w:u w:val="single"/>
        </w:rPr>
        <w:t>Section 16 – Other Information (Autre Information)</w:t>
      </w:r>
    </w:p>
    <w:p w:rsidR="00734757" w:rsidRPr="00837F49" w:rsidRDefault="00734757" w:rsidP="00734757">
      <w:pPr>
        <w:rPr>
          <w:rFonts w:ascii="Arial" w:hAnsi="Arial" w:cs="Arial"/>
          <w:sz w:val="18"/>
          <w:szCs w:val="18"/>
        </w:rPr>
      </w:pPr>
    </w:p>
    <w:p w:rsidR="00734757" w:rsidRPr="00837F49" w:rsidRDefault="00734757" w:rsidP="00734757">
      <w:pPr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</w:rPr>
        <w:t xml:space="preserve">This information contained herein is based on material believed to be reliable and is presented with no guarantee or warranty.  Universal Soap Inc. disclaims any liability incurred from the use.  </w:t>
      </w:r>
      <w:r w:rsidRPr="00837F49">
        <w:rPr>
          <w:rFonts w:ascii="Arial" w:hAnsi="Arial" w:cs="Arial"/>
          <w:sz w:val="18"/>
          <w:szCs w:val="18"/>
          <w:lang w:val="fr-CA"/>
        </w:rPr>
        <w:t xml:space="preserve">Cette information contenue dans ce document est basée sur des sources jugées fiables et est présenté sans aucune garantie ou </w:t>
      </w:r>
      <w:proofErr w:type="gramStart"/>
      <w:r w:rsidRPr="00837F49">
        <w:rPr>
          <w:rFonts w:ascii="Arial" w:hAnsi="Arial" w:cs="Arial"/>
          <w:sz w:val="18"/>
          <w:szCs w:val="18"/>
          <w:lang w:val="fr-CA"/>
        </w:rPr>
        <w:t>garantie .</w:t>
      </w:r>
      <w:proofErr w:type="gramEnd"/>
      <w:r w:rsidRPr="00837F49">
        <w:rPr>
          <w:rFonts w:ascii="Arial" w:hAnsi="Arial" w:cs="Arial"/>
          <w:sz w:val="18"/>
          <w:szCs w:val="18"/>
          <w:lang w:val="fr-CA"/>
        </w:rPr>
        <w:t xml:space="preserve"> Universal Savon Inc. décline toute responsabilité encourue par </w:t>
      </w:r>
      <w:proofErr w:type="gramStart"/>
      <w:r w:rsidRPr="00837F49">
        <w:rPr>
          <w:rFonts w:ascii="Arial" w:hAnsi="Arial" w:cs="Arial"/>
          <w:sz w:val="18"/>
          <w:szCs w:val="18"/>
          <w:lang w:val="fr-CA"/>
        </w:rPr>
        <w:t>l'utilisation .</w:t>
      </w:r>
      <w:proofErr w:type="gramEnd"/>
    </w:p>
    <w:p w:rsidR="00734757" w:rsidRPr="00837F49" w:rsidRDefault="00734757" w:rsidP="00734757">
      <w:pPr>
        <w:rPr>
          <w:rFonts w:ascii="Arial" w:hAnsi="Arial" w:cs="Arial"/>
          <w:sz w:val="18"/>
          <w:szCs w:val="18"/>
          <w:lang w:val="fr-CA"/>
        </w:rPr>
      </w:pPr>
    </w:p>
    <w:p w:rsidR="00734757" w:rsidRPr="00837F49" w:rsidRDefault="00734757" w:rsidP="00734757">
      <w:pPr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  <w:lang w:val="fr-CA"/>
        </w:rPr>
        <w:t>N/A = Not Applicable</w:t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ab/>
        <w:t>(N/A= Non Applicable)</w:t>
      </w:r>
    </w:p>
    <w:p w:rsidR="00734757" w:rsidRPr="00837F49" w:rsidRDefault="00734757" w:rsidP="00734757">
      <w:pPr>
        <w:rPr>
          <w:rFonts w:ascii="Arial" w:hAnsi="Arial" w:cs="Arial"/>
          <w:sz w:val="18"/>
          <w:szCs w:val="18"/>
        </w:rPr>
      </w:pPr>
      <w:r w:rsidRPr="00837F49">
        <w:rPr>
          <w:rFonts w:ascii="Arial" w:hAnsi="Arial" w:cs="Arial"/>
          <w:sz w:val="18"/>
          <w:szCs w:val="18"/>
        </w:rPr>
        <w:t>N/D = Not Determined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  <w:t>(N/D = Non Détermine)</w:t>
      </w:r>
    </w:p>
    <w:p w:rsidR="00734757" w:rsidRPr="00837F49" w:rsidRDefault="00734757" w:rsidP="00734757">
      <w:pPr>
        <w:rPr>
          <w:rFonts w:ascii="Arial" w:hAnsi="Arial" w:cs="Arial"/>
          <w:sz w:val="18"/>
          <w:szCs w:val="18"/>
        </w:rPr>
      </w:pPr>
    </w:p>
    <w:p w:rsidR="00734757" w:rsidRPr="00837F49" w:rsidRDefault="00734757" w:rsidP="00734757">
      <w:pPr>
        <w:rPr>
          <w:rFonts w:ascii="Arial" w:hAnsi="Arial" w:cs="Arial"/>
          <w:sz w:val="18"/>
          <w:szCs w:val="18"/>
          <w:lang w:val="fr-CA"/>
        </w:rPr>
      </w:pPr>
      <w:r w:rsidRPr="00837F49">
        <w:rPr>
          <w:rFonts w:ascii="Arial" w:hAnsi="Arial" w:cs="Arial"/>
          <w:sz w:val="18"/>
          <w:szCs w:val="18"/>
        </w:rPr>
        <w:t xml:space="preserve">Prepared </w:t>
      </w:r>
      <w:proofErr w:type="gramStart"/>
      <w:r w:rsidRPr="00837F49">
        <w:rPr>
          <w:rFonts w:ascii="Arial" w:hAnsi="Arial" w:cs="Arial"/>
          <w:sz w:val="18"/>
          <w:szCs w:val="18"/>
        </w:rPr>
        <w:t>by :</w:t>
      </w:r>
      <w:proofErr w:type="gramEnd"/>
      <w:r w:rsidRPr="00837F49">
        <w:rPr>
          <w:rFonts w:ascii="Arial" w:hAnsi="Arial" w:cs="Arial"/>
          <w:sz w:val="18"/>
          <w:szCs w:val="18"/>
        </w:rPr>
        <w:t xml:space="preserve"> Universal Soap Inc.</w:t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</w:rPr>
        <w:tab/>
      </w:r>
      <w:r w:rsidRPr="00837F49">
        <w:rPr>
          <w:rFonts w:ascii="Arial" w:hAnsi="Arial" w:cs="Arial"/>
          <w:sz w:val="18"/>
          <w:szCs w:val="18"/>
          <w:lang w:val="fr-CA"/>
        </w:rPr>
        <w:t xml:space="preserve">Date: </w:t>
      </w:r>
      <w:r w:rsidRPr="00837F49">
        <w:rPr>
          <w:rFonts w:ascii="Arial" w:hAnsi="Arial" w:cs="Arial"/>
          <w:sz w:val="18"/>
          <w:szCs w:val="18"/>
          <w:lang w:val="fr-CA"/>
        </w:rPr>
        <w:tab/>
        <w:t>October 16, 2015</w:t>
      </w:r>
    </w:p>
    <w:p w:rsidR="00734757" w:rsidRPr="00837F49" w:rsidRDefault="00734757" w:rsidP="00734757">
      <w:pPr>
        <w:pStyle w:val="PrformatHTML"/>
        <w:shd w:val="clear" w:color="auto" w:fill="FFFFFF"/>
        <w:tabs>
          <w:tab w:val="clear" w:pos="5496"/>
          <w:tab w:val="clear" w:pos="6412"/>
          <w:tab w:val="left" w:pos="5103"/>
          <w:tab w:val="left" w:pos="5670"/>
        </w:tabs>
        <w:rPr>
          <w:rFonts w:ascii="Arial" w:hAnsi="Arial" w:cs="Arial"/>
          <w:sz w:val="18"/>
          <w:szCs w:val="18"/>
          <w:lang w:val="fr-CA" w:eastAsia="en-US"/>
        </w:rPr>
      </w:pPr>
      <w:r w:rsidRPr="00837F49">
        <w:rPr>
          <w:rFonts w:ascii="Arial" w:hAnsi="Arial" w:cs="Arial"/>
          <w:sz w:val="18"/>
          <w:szCs w:val="18"/>
          <w:lang w:val="fr-CA" w:eastAsia="en-US"/>
        </w:rPr>
        <w:t>Préparé par : Universal Savon Inc.</w:t>
      </w:r>
      <w:r w:rsidRPr="00837F49">
        <w:rPr>
          <w:rFonts w:ascii="Arial" w:hAnsi="Arial" w:cs="Arial"/>
          <w:sz w:val="18"/>
          <w:szCs w:val="18"/>
          <w:lang w:val="fr-CA" w:eastAsia="en-US"/>
        </w:rPr>
        <w:tab/>
      </w:r>
      <w:r w:rsidRPr="00837F49">
        <w:rPr>
          <w:rFonts w:ascii="Arial" w:hAnsi="Arial" w:cs="Arial"/>
          <w:sz w:val="18"/>
          <w:szCs w:val="18"/>
          <w:lang w:val="fr-CA" w:eastAsia="en-US"/>
        </w:rPr>
        <w:tab/>
        <w:t xml:space="preserve">         Date: </w:t>
      </w:r>
      <w:r w:rsidRPr="00837F49">
        <w:rPr>
          <w:rFonts w:ascii="Arial" w:hAnsi="Arial" w:cs="Arial"/>
          <w:sz w:val="18"/>
          <w:szCs w:val="18"/>
          <w:lang w:val="fr-CA" w:eastAsia="en-US"/>
        </w:rPr>
        <w:tab/>
        <w:t xml:space="preserve">  le 16 </w:t>
      </w:r>
      <w:proofErr w:type="gramStart"/>
      <w:r w:rsidRPr="00837F49">
        <w:rPr>
          <w:rFonts w:ascii="Arial" w:hAnsi="Arial" w:cs="Arial"/>
          <w:sz w:val="18"/>
          <w:szCs w:val="18"/>
          <w:lang w:val="fr-CA" w:eastAsia="en-US"/>
        </w:rPr>
        <w:t>Octobre ,</w:t>
      </w:r>
      <w:proofErr w:type="gramEnd"/>
      <w:r w:rsidRPr="00837F49">
        <w:rPr>
          <w:rFonts w:ascii="Arial" w:hAnsi="Arial" w:cs="Arial"/>
          <w:sz w:val="18"/>
          <w:szCs w:val="18"/>
          <w:lang w:val="fr-CA" w:eastAsia="en-US"/>
        </w:rPr>
        <w:t xml:space="preserve"> ici à 2015</w:t>
      </w:r>
    </w:p>
    <w:p w:rsidR="00734757" w:rsidRPr="00837F49" w:rsidRDefault="00734757" w:rsidP="00734757">
      <w:pPr>
        <w:pStyle w:val="PrformatHTML"/>
        <w:shd w:val="clear" w:color="auto" w:fill="FFFFFF"/>
        <w:tabs>
          <w:tab w:val="clear" w:pos="5496"/>
          <w:tab w:val="left" w:pos="4962"/>
        </w:tabs>
        <w:rPr>
          <w:rFonts w:ascii="Arial" w:hAnsi="Arial" w:cs="Arial"/>
          <w:sz w:val="18"/>
          <w:szCs w:val="18"/>
          <w:lang w:val="fr-CA" w:eastAsia="en-US"/>
        </w:rPr>
      </w:pPr>
    </w:p>
    <w:p w:rsidR="00E33F82" w:rsidRPr="00837F49" w:rsidRDefault="00E33F82">
      <w:pPr>
        <w:rPr>
          <w:rFonts w:ascii="Arial" w:hAnsi="Arial" w:cs="Arial"/>
          <w:sz w:val="18"/>
          <w:szCs w:val="18"/>
          <w:lang w:val="fr-CA"/>
        </w:rPr>
      </w:pPr>
    </w:p>
    <w:sectPr w:rsidR="00E33F82" w:rsidRPr="00837F49" w:rsidSect="008E0BD9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33C" w:rsidRDefault="00F6133C" w:rsidP="00E643FE">
      <w:r>
        <w:separator/>
      </w:r>
    </w:p>
  </w:endnote>
  <w:endnote w:type="continuationSeparator" w:id="0">
    <w:p w:rsidR="00F6133C" w:rsidRDefault="00F6133C" w:rsidP="00E6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38" w:rsidRDefault="00237338">
    <w:pPr>
      <w:pStyle w:val="Pieddepage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F3F12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FF3F12">
      <w:rPr>
        <w:b/>
        <w:noProof/>
      </w:rPr>
      <w:t>3</w:t>
    </w:r>
    <w:r>
      <w:rPr>
        <w:b/>
      </w:rPr>
      <w:fldChar w:fldCharType="end"/>
    </w:r>
  </w:p>
  <w:p w:rsidR="00237338" w:rsidRDefault="002373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33C" w:rsidRDefault="00F6133C" w:rsidP="00E643FE">
      <w:r>
        <w:separator/>
      </w:r>
    </w:p>
  </w:footnote>
  <w:footnote w:type="continuationSeparator" w:id="0">
    <w:p w:rsidR="00F6133C" w:rsidRDefault="00F6133C" w:rsidP="00E64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3FE" w:rsidRPr="009257AA" w:rsidRDefault="00E643FE">
    <w:pPr>
      <w:pStyle w:val="En-tte"/>
      <w:rPr>
        <w:color w:val="17365D"/>
        <w:sz w:val="28"/>
        <w:szCs w:val="28"/>
      </w:rPr>
    </w:pPr>
    <w:r w:rsidRPr="009257AA">
      <w:rPr>
        <w:noProof/>
        <w:color w:val="17365D"/>
        <w:sz w:val="28"/>
        <w:szCs w:val="28"/>
        <w:lang w:eastAsia="en-CA"/>
      </w:rPr>
      <w:pict>
        <v:oval id="_x0000_s2055" style="position:absolute;margin-left:503pt;margin-top:-80.6pt;width:116.2pt;height:110.2pt;z-index:251656192" fillcolor="#548dd4" strokecolor="#f2f2f2" strokeweight="3pt">
          <v:shadow type="perspective" color="#243f60" opacity=".5" offset="1pt" offset2="-1pt"/>
        </v:oval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54" style="position:absolute;margin-left:89.45pt;margin-top:2.25pt;width:10.3pt;height:10.7pt;z-index:251655168" strokecolor="#548dd4"/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50" style="position:absolute;margin-left:67.1pt;margin-top:-16.9pt;width:15.9pt;height:14.3pt;z-index:251654144" strokecolor="#548dd4"/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52" style="position:absolute;margin-left:91.8pt;margin-top:-16.9pt;width:7.95pt;height:7.15pt;z-index:251653120" strokecolor="#548dd4"/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51" style="position:absolute;margin-left:78.8pt;margin-top:-9.35pt;width:7.95pt;height:7.15pt;z-index:251652096" strokecolor="#548dd4"/>
      </w:pict>
    </w:r>
    <w:r w:rsidRPr="009257AA">
      <w:rPr>
        <w:color w:val="17365D"/>
        <w:sz w:val="28"/>
        <w:szCs w:val="28"/>
      </w:rPr>
      <w:t>UNIVERSAL</w:t>
    </w:r>
  </w:p>
  <w:p w:rsidR="00E643FE" w:rsidRDefault="00933328">
    <w:pPr>
      <w:pStyle w:val="En-tte"/>
      <w:rPr>
        <w:color w:val="17365D"/>
        <w:sz w:val="28"/>
        <w:szCs w:val="28"/>
      </w:rPr>
    </w:pPr>
    <w:r w:rsidRPr="009257AA">
      <w:rPr>
        <w:noProof/>
        <w:color w:val="17365D"/>
        <w:sz w:val="28"/>
        <w:szCs w:val="28"/>
        <w:lang w:eastAsia="en-CA"/>
      </w:rPr>
      <w:pict>
        <v:oval id="_x0000_s2056" style="position:absolute;margin-left:560.7pt;margin-top:34pt;width:40.6pt;height:38.2pt;z-index:251657216" fillcolor="#548dd4" strokecolor="#f2f2f2" strokeweight="3pt">
          <v:shadow type="perspective" color="#243f60" opacity=".5" offset="1pt" offset2="-1pt"/>
        </v:oval>
      </w:pict>
    </w:r>
    <w:r w:rsidR="00E643FE" w:rsidRPr="009257AA">
      <w:rPr>
        <w:color w:val="17365D"/>
        <w:sz w:val="28"/>
        <w:szCs w:val="28"/>
      </w:rPr>
      <w:t xml:space="preserve"> SOAP INC.</w:t>
    </w:r>
  </w:p>
  <w:p w:rsidR="008E0BD9" w:rsidRPr="008E0BD9" w:rsidRDefault="008E0BD9" w:rsidP="00237338">
    <w:pPr>
      <w:pStyle w:val="En-tte"/>
    </w:pPr>
    <w:r w:rsidRPr="00357D01">
      <w:rPr>
        <w:rFonts w:ascii="Microsoft Sans Serif" w:hAnsi="Microsoft Sans Serif" w:cs="Microsoft Sans Serif"/>
        <w:sz w:val="20"/>
        <w:szCs w:val="20"/>
        <w:lang w:val="fr-CA"/>
      </w:rPr>
      <w:t>108003</w:t>
    </w:r>
    <w:r>
      <w:rPr>
        <w:rFonts w:ascii="Microsoft Sans Serif" w:hAnsi="Microsoft Sans Serif" w:cs="Microsoft Sans Serif"/>
        <w:sz w:val="20"/>
        <w:szCs w:val="20"/>
        <w:lang w:val="fr-CA"/>
      </w:rPr>
      <w:t xml:space="preserve">  90g White Bar/Bulk – (90g Le Barre de Savon/Blanc)</w:t>
    </w:r>
    <w:r w:rsidR="00B020E7">
      <w:rPr>
        <w:rFonts w:ascii="Microsoft Sans Serif" w:hAnsi="Microsoft Sans Serif" w:cs="Microsoft Sans Serif"/>
        <w:sz w:val="20"/>
        <w:szCs w:val="20"/>
        <w:lang w:val="fr-CA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BD9" w:rsidRPr="009257AA" w:rsidRDefault="008E0BD9" w:rsidP="008E0BD9">
    <w:pPr>
      <w:pStyle w:val="En-tte"/>
      <w:rPr>
        <w:color w:val="17365D"/>
        <w:sz w:val="28"/>
        <w:szCs w:val="28"/>
      </w:rPr>
    </w:pPr>
    <w:r w:rsidRPr="009257AA">
      <w:rPr>
        <w:noProof/>
        <w:color w:val="17365D"/>
        <w:sz w:val="28"/>
        <w:szCs w:val="28"/>
        <w:lang w:eastAsia="en-CA"/>
      </w:rPr>
      <w:pict>
        <v:oval id="_x0000_s2061" style="position:absolute;margin-left:503pt;margin-top:-80.6pt;width:116.2pt;height:110.2pt;z-index:251662336" fillcolor="#548dd4" strokecolor="#f2f2f2" strokeweight="3pt">
          <v:shadow type="perspective" color="#243f60" opacity=".5" offset="1pt" offset2="-1pt"/>
        </v:oval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60" style="position:absolute;margin-left:89.45pt;margin-top:2.25pt;width:10.3pt;height:10.7pt;z-index:251661312" strokecolor="#548dd4"/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59" style="position:absolute;margin-left:67.1pt;margin-top:-16.9pt;width:15.9pt;height:14.3pt;z-index:251660288" strokecolor="#548dd4"/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58" style="position:absolute;margin-left:91.8pt;margin-top:-16.9pt;width:7.95pt;height:7.15pt;z-index:251659264" strokecolor="#548dd4"/>
      </w:pict>
    </w:r>
    <w:r w:rsidRPr="009257AA">
      <w:rPr>
        <w:noProof/>
        <w:color w:val="17365D"/>
        <w:sz w:val="28"/>
        <w:szCs w:val="28"/>
        <w:lang w:eastAsia="en-CA"/>
      </w:rPr>
      <w:pict>
        <v:oval id="_x0000_s2057" style="position:absolute;margin-left:78.8pt;margin-top:-9.35pt;width:7.95pt;height:7.15pt;z-index:251658240" strokecolor="#548dd4"/>
      </w:pict>
    </w:r>
    <w:r w:rsidRPr="009257AA">
      <w:rPr>
        <w:color w:val="17365D"/>
        <w:sz w:val="28"/>
        <w:szCs w:val="28"/>
      </w:rPr>
      <w:t>UNIVERSAL</w:t>
    </w:r>
  </w:p>
  <w:p w:rsidR="008E0BD9" w:rsidRPr="008E0BD9" w:rsidRDefault="008E0BD9">
    <w:pPr>
      <w:pStyle w:val="En-tte"/>
      <w:rPr>
        <w:color w:val="17365D"/>
        <w:sz w:val="28"/>
        <w:szCs w:val="28"/>
      </w:rPr>
    </w:pPr>
    <w:r w:rsidRPr="009257AA">
      <w:rPr>
        <w:noProof/>
        <w:color w:val="17365D"/>
        <w:sz w:val="28"/>
        <w:szCs w:val="28"/>
        <w:lang w:eastAsia="en-CA"/>
      </w:rPr>
      <w:pict>
        <v:oval id="_x0000_s2062" style="position:absolute;margin-left:560.7pt;margin-top:34pt;width:40.6pt;height:38.2pt;z-index:251663360" fillcolor="#548dd4" strokecolor="#f2f2f2" strokeweight="3pt">
          <v:shadow type="perspective" color="#243f60" opacity=".5" offset="1pt" offset2="-1pt"/>
        </v:oval>
      </w:pict>
    </w:r>
    <w:r w:rsidRPr="009257AA">
      <w:rPr>
        <w:color w:val="17365D"/>
        <w:sz w:val="28"/>
        <w:szCs w:val="28"/>
      </w:rPr>
      <w:t xml:space="preserve"> SOAP INC.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CB1"/>
    <w:multiLevelType w:val="hybridMultilevel"/>
    <w:tmpl w:val="38E8A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C1E86"/>
    <w:multiLevelType w:val="hybridMultilevel"/>
    <w:tmpl w:val="4D540ED4"/>
    <w:lvl w:ilvl="0" w:tplc="AA9EDE42">
      <w:start w:val="5"/>
      <w:numFmt w:val="decimal"/>
      <w:lvlText w:val="%1)"/>
      <w:lvlJc w:val="left"/>
      <w:pPr>
        <w:tabs>
          <w:tab w:val="num" w:pos="744"/>
        </w:tabs>
        <w:ind w:left="744" w:hanging="384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F54AA2"/>
    <w:multiLevelType w:val="hybridMultilevel"/>
    <w:tmpl w:val="DE32B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>
      <o:colormenu v:ext="edit" strokecolor="none [2415]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C2758"/>
    <w:rsid w:val="000D3E5E"/>
    <w:rsid w:val="00140727"/>
    <w:rsid w:val="00166E95"/>
    <w:rsid w:val="0017758F"/>
    <w:rsid w:val="001E0148"/>
    <w:rsid w:val="001E6479"/>
    <w:rsid w:val="00237338"/>
    <w:rsid w:val="002438C2"/>
    <w:rsid w:val="00274886"/>
    <w:rsid w:val="002D5016"/>
    <w:rsid w:val="002D7A2D"/>
    <w:rsid w:val="003236A4"/>
    <w:rsid w:val="00327FEA"/>
    <w:rsid w:val="00343338"/>
    <w:rsid w:val="00352206"/>
    <w:rsid w:val="00356868"/>
    <w:rsid w:val="003C4A86"/>
    <w:rsid w:val="003C5FF7"/>
    <w:rsid w:val="003D6EEF"/>
    <w:rsid w:val="0047377D"/>
    <w:rsid w:val="004B0286"/>
    <w:rsid w:val="005167E1"/>
    <w:rsid w:val="00547A9B"/>
    <w:rsid w:val="00593B63"/>
    <w:rsid w:val="00613A5A"/>
    <w:rsid w:val="0063389C"/>
    <w:rsid w:val="006768BD"/>
    <w:rsid w:val="006D270C"/>
    <w:rsid w:val="006D6D74"/>
    <w:rsid w:val="00714D4C"/>
    <w:rsid w:val="00722830"/>
    <w:rsid w:val="00734757"/>
    <w:rsid w:val="0073498F"/>
    <w:rsid w:val="00793E18"/>
    <w:rsid w:val="007A0B2D"/>
    <w:rsid w:val="007A4ACB"/>
    <w:rsid w:val="007D52FE"/>
    <w:rsid w:val="008239F0"/>
    <w:rsid w:val="00837F49"/>
    <w:rsid w:val="00864329"/>
    <w:rsid w:val="00881BC7"/>
    <w:rsid w:val="00894162"/>
    <w:rsid w:val="008E0BD9"/>
    <w:rsid w:val="00902240"/>
    <w:rsid w:val="0090554C"/>
    <w:rsid w:val="00924F31"/>
    <w:rsid w:val="009257AA"/>
    <w:rsid w:val="00933328"/>
    <w:rsid w:val="009C2758"/>
    <w:rsid w:val="00A10C6C"/>
    <w:rsid w:val="00A931B8"/>
    <w:rsid w:val="00AC22ED"/>
    <w:rsid w:val="00AD0C24"/>
    <w:rsid w:val="00B020E7"/>
    <w:rsid w:val="00B0571A"/>
    <w:rsid w:val="00B15C80"/>
    <w:rsid w:val="00B66317"/>
    <w:rsid w:val="00B74B7A"/>
    <w:rsid w:val="00B83AD9"/>
    <w:rsid w:val="00B94B71"/>
    <w:rsid w:val="00C4645F"/>
    <w:rsid w:val="00C51BF6"/>
    <w:rsid w:val="00CF53DD"/>
    <w:rsid w:val="00D30D09"/>
    <w:rsid w:val="00DE2D56"/>
    <w:rsid w:val="00DE55C0"/>
    <w:rsid w:val="00E00C60"/>
    <w:rsid w:val="00E33F82"/>
    <w:rsid w:val="00E61B70"/>
    <w:rsid w:val="00E643FE"/>
    <w:rsid w:val="00E66708"/>
    <w:rsid w:val="00F55F51"/>
    <w:rsid w:val="00F6133C"/>
    <w:rsid w:val="00FF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2415]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rPr>
      <w:b/>
      <w:bCs/>
      <w:u w:val="single"/>
      <w:lang w:val="fr-CA"/>
    </w:rPr>
  </w:style>
  <w:style w:type="paragraph" w:styleId="PrformatHTML">
    <w:name w:val="HTML Preformatted"/>
    <w:basedOn w:val="Normal"/>
    <w:link w:val="PrformatHTMLCar"/>
    <w:uiPriority w:val="99"/>
    <w:unhideWhenUsed/>
    <w:rsid w:val="00E00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E00C60"/>
    <w:rPr>
      <w:rFonts w:ascii="Courier New" w:hAnsi="Courier New" w:cs="Courier New"/>
    </w:rPr>
  </w:style>
  <w:style w:type="paragraph" w:styleId="En-tte">
    <w:name w:val="header"/>
    <w:basedOn w:val="Normal"/>
    <w:link w:val="En-tteCar"/>
    <w:uiPriority w:val="99"/>
    <w:rsid w:val="00E643F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43FE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E643F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43FE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41968-DFAA-47E9-BA91-99DACB48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1304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Safety Data Sheet (Fiche Technique Sante-Securite)</vt:lpstr>
    </vt:vector>
  </TitlesOfParts>
  <Company>Guelph Soap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Safety Data Sheet (Fiche Technique Sante-Securite)</dc:title>
  <dc:creator>Guelph Soap</dc:creator>
  <cp:lastModifiedBy>Station24</cp:lastModifiedBy>
  <cp:revision>2</cp:revision>
  <cp:lastPrinted>2002-04-23T15:49:00Z</cp:lastPrinted>
  <dcterms:created xsi:type="dcterms:W3CDTF">2024-08-07T19:55:00Z</dcterms:created>
  <dcterms:modified xsi:type="dcterms:W3CDTF">2024-08-07T19:55:00Z</dcterms:modified>
</cp:coreProperties>
</file>